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CE">
        <w:rPr>
          <w:rFonts w:ascii="Times New Roman" w:hAnsi="Times New Roman" w:cs="Times New Roman"/>
          <w:color w:val="000000" w:themeColor="text1"/>
          <w:sz w:val="24"/>
          <w:szCs w:val="24"/>
        </w:rPr>
        <w:t>ART. 12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se face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avându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art. 4,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calendar,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: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fişa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definitivare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nr. 1,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confirmată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foaia</w:t>
      </w:r>
      <w:proofErr w:type="spellEnd"/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matricolă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suplimentul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certificate "conform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"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c) </w:t>
      </w:r>
      <w:proofErr w:type="gramStart"/>
      <w:r w:rsidRPr="00306CCE">
        <w:rPr>
          <w:rFonts w:ascii="Times New Roman" w:hAnsi="Times New Roman" w:cs="Times New Roman"/>
          <w:sz w:val="24"/>
          <w:szCs w:val="24"/>
        </w:rPr>
        <w:t>document</w:t>
      </w:r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"conform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"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metodică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certificate "conform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"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repartizare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post,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/carte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document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);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calificativul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desfă</w:t>
      </w:r>
      <w:r w:rsidRPr="00306CCE">
        <w:rPr>
          <w:rFonts w:cs="Times New Roman"/>
          <w:sz w:val="24"/>
          <w:szCs w:val="24"/>
        </w:rPr>
        <w:t>ș</w:t>
      </w:r>
      <w:r w:rsidRPr="00306CCE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excep</w:t>
      </w:r>
      <w:r w:rsidRPr="00306CCE">
        <w:rPr>
          <w:rFonts w:cs="Times New Roman"/>
          <w:sz w:val="24"/>
          <w:szCs w:val="24"/>
        </w:rPr>
        <w:t>ț</w:t>
      </w:r>
      <w:r w:rsidRPr="00306CC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</w:t>
      </w:r>
      <w:r w:rsidRPr="00306CCE">
        <w:rPr>
          <w:rFonts w:cs="Times New Roman"/>
          <w:sz w:val="24"/>
          <w:szCs w:val="24"/>
        </w:rPr>
        <w:t>ț</w:t>
      </w:r>
      <w:r w:rsidRPr="00306CCE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afla</w:t>
      </w:r>
      <w:r w:rsidRPr="00306CCE">
        <w:rPr>
          <w:rFonts w:cs="Times New Roman"/>
          <w:sz w:val="24"/>
          <w:szCs w:val="24"/>
        </w:rPr>
        <w:t>ț</w:t>
      </w:r>
      <w:r w:rsidRPr="00306C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an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stagiu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la art. </w:t>
      </w:r>
      <w:proofErr w:type="gramStart"/>
      <w:r w:rsidRPr="00306CC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(3).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g)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, ca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didactic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la data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: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foaia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matricolă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diploma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consemnată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parcurgerea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disciplinelor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departamentele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2009;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cu minimum 30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transferabile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I),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departamentele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II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masterat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încadraţi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catedre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cu minimum 60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transferabile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II),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departamentele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încadraţi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înînvăţământul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lastRenderedPageBreak/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II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masterat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încadraţi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d) </w:t>
      </w:r>
      <w:proofErr w:type="gramStart"/>
      <w:r w:rsidRPr="00306CCE">
        <w:rPr>
          <w:rFonts w:ascii="Times New Roman" w:hAnsi="Times New Roman" w:cs="Times New Roman"/>
          <w:sz w:val="24"/>
          <w:szCs w:val="24"/>
        </w:rPr>
        <w:t>diploma</w:t>
      </w:r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pedagogice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, la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specializările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învăţători-educatoare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educator-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puericultor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colegiilor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institutori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pedagogia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îndeplinită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cerinţa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Metodologia-cadru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certificării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tineretului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306CCE">
        <w:rPr>
          <w:rFonts w:ascii="Times New Roman" w:hAnsi="Times New Roman" w:cs="Times New Roman"/>
          <w:sz w:val="24"/>
          <w:szCs w:val="24"/>
        </w:rPr>
        <w:t xml:space="preserve">5.745/2012,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vechimii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efective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definitivării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: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a) 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consecutive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prestat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 personal didactic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orele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normei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un an 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înmulţind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ore din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(4)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inspectoratelor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derogare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maximum o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lună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un an,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306CC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>(1).</w:t>
      </w:r>
    </w:p>
    <w:p w:rsidR="00A62B2B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2B2B" w:rsidRPr="0030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6CCE"/>
    <w:rsid w:val="00306CCE"/>
    <w:rsid w:val="00A6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4194</Characters>
  <Application>Microsoft Office Word</Application>
  <DocSecurity>0</DocSecurity>
  <Lines>34</Lines>
  <Paragraphs>9</Paragraphs>
  <ScaleCrop>false</ScaleCrop>
  <Company>Unitate Scolara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2</cp:revision>
  <dcterms:created xsi:type="dcterms:W3CDTF">2017-09-25T11:28:00Z</dcterms:created>
  <dcterms:modified xsi:type="dcterms:W3CDTF">2017-09-25T11:33:00Z</dcterms:modified>
</cp:coreProperties>
</file>