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D1386" w:rsidRDefault="00CD1386">
      <w:pPr>
        <w:rPr>
          <w:b/>
          <w:sz w:val="28"/>
          <w:szCs w:val="28"/>
          <w:lang w:val="ro-RO"/>
        </w:rPr>
      </w:pPr>
      <w:r w:rsidRPr="00CD1386">
        <w:rPr>
          <w:b/>
          <w:sz w:val="28"/>
          <w:szCs w:val="28"/>
          <w:lang w:val="ro-RO"/>
        </w:rPr>
        <w:t xml:space="preserve">UNIVERSITATEA DIN BUCUREŞTI </w:t>
      </w:r>
    </w:p>
    <w:p w:rsidR="00CD1386" w:rsidRDefault="00CD1386">
      <w:pPr>
        <w:rPr>
          <w:b/>
          <w:lang w:val="ro-RO"/>
        </w:rPr>
      </w:pPr>
    </w:p>
    <w:p w:rsidR="00CD1386" w:rsidRDefault="00CD1386">
      <w:pPr>
        <w:rPr>
          <w:b/>
          <w:lang w:val="ro-RO"/>
        </w:rPr>
      </w:pPr>
      <w:r>
        <w:rPr>
          <w:b/>
          <w:lang w:val="ro-RO"/>
        </w:rPr>
        <w:t xml:space="preserve">Perioada de înscriere a candidaţilor  înscrişi la colocviu de admitere la examenul de  obţinere a gradului didactic I, seria 2020-2022,   este  </w:t>
      </w:r>
      <w:r w:rsidRPr="000E67A2">
        <w:rPr>
          <w:b/>
          <w:color w:val="FF0000"/>
          <w:sz w:val="32"/>
          <w:szCs w:val="32"/>
          <w:lang w:val="ro-RO"/>
        </w:rPr>
        <w:t>08-15 ianuarie 2020.</w:t>
      </w:r>
      <w:r>
        <w:rPr>
          <w:b/>
          <w:lang w:val="ro-RO"/>
        </w:rPr>
        <w:t xml:space="preserve"> </w:t>
      </w:r>
    </w:p>
    <w:p w:rsidR="00CD1386" w:rsidRDefault="00CD1386">
      <w:pPr>
        <w:rPr>
          <w:b/>
          <w:lang w:val="ro-RO"/>
        </w:rPr>
      </w:pPr>
      <w:r>
        <w:rPr>
          <w:b/>
          <w:lang w:val="ro-RO"/>
        </w:rPr>
        <w:t>Candidaţii care nu completează în această perioadă, Biroul Formare Continuă a Cadrelor Didactice, fişa de înscriere, nu vor fi notaţi în catalogul de examen, prin urmare nu pot participa la colocviul de admitere la gradul didactic I, seria 2020-2022.</w:t>
      </w:r>
    </w:p>
    <w:p w:rsidR="00CD1386" w:rsidRPr="000E67A2" w:rsidRDefault="00CD1386">
      <w:pPr>
        <w:rPr>
          <w:b/>
          <w:color w:val="FF0000"/>
          <w:sz w:val="32"/>
          <w:szCs w:val="32"/>
          <w:lang w:val="ro-RO"/>
        </w:rPr>
      </w:pPr>
      <w:r w:rsidRPr="000E67A2">
        <w:rPr>
          <w:b/>
          <w:color w:val="FF0000"/>
          <w:sz w:val="32"/>
          <w:szCs w:val="32"/>
          <w:lang w:val="ro-RO"/>
        </w:rPr>
        <w:t xml:space="preserve">Menţionăm că în perioada 23 decembrie  2019-  5 ianuarie 2020, Biroul Formare Continuă a Cadrelor Didactice va fi închis. </w:t>
      </w:r>
    </w:p>
    <w:p w:rsidR="00CD1386" w:rsidRDefault="00CD1386">
      <w:pPr>
        <w:rPr>
          <w:b/>
          <w:sz w:val="28"/>
          <w:szCs w:val="28"/>
          <w:lang w:val="ro-RO"/>
        </w:rPr>
      </w:pPr>
      <w:r w:rsidRPr="00CD1386">
        <w:rPr>
          <w:b/>
          <w:sz w:val="28"/>
          <w:szCs w:val="28"/>
          <w:lang w:val="ro-RO"/>
        </w:rPr>
        <w:t xml:space="preserve">Adresa : Şos. Panduri nr.90, et. 3, cam. 304, sector 5 Bucureşti </w:t>
      </w:r>
    </w:p>
    <w:p w:rsidR="00CD1386" w:rsidRPr="00CD1386" w:rsidRDefault="00CD1386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Tel :  0213059737 -0213059738</w:t>
      </w:r>
    </w:p>
    <w:sectPr w:rsidR="00CD1386" w:rsidRPr="00CD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1386"/>
    <w:rsid w:val="000E67A2"/>
    <w:rsid w:val="00CD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Company>Unitate Scolara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3</cp:revision>
  <dcterms:created xsi:type="dcterms:W3CDTF">2019-12-09T15:24:00Z</dcterms:created>
  <dcterms:modified xsi:type="dcterms:W3CDTF">2019-12-09T15:32:00Z</dcterms:modified>
</cp:coreProperties>
</file>