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73" w:rsidRPr="000A194D" w:rsidRDefault="00B37573" w:rsidP="00B37573">
      <w:pPr>
        <w:spacing w:line="36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0A194D">
        <w:rPr>
          <w:rFonts w:ascii="Times New Roman" w:hAnsi="Times New Roman" w:cs="Times New Roman"/>
          <w:b/>
          <w:sz w:val="28"/>
          <w:szCs w:val="28"/>
          <w:lang w:val="ro-RO"/>
        </w:rPr>
        <w:t>PORTOFOLIUL PROFESORULUI DE RELIGIE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Decizia de numire (titularizare,suplinire) (în copie);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Fişa postului;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Curriculum Vitae;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Încadrare (clase, orar- inclusiv programul suplimentar);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Documente curriculare (programe şcolare în uz, metodologii, regulamente, ghiduri metodologice de aplicare a programelor şcolare; precizări metodologice cu privire la predarea specialităţii; programe examene naţionale;programe şcolare pentru discipline opţionale noi; lista manualelor folosite la clasă);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 xml:space="preserve">Planificarea calendaristică; proiectarea unităţilor didactice;planificare semestrială </w:t>
      </w:r>
      <w:r w:rsidRPr="00B81D48">
        <w:rPr>
          <w:rFonts w:ascii="Tahoma" w:hAnsi="Tahoma" w:cs="Tahoma"/>
          <w:sz w:val="28"/>
          <w:szCs w:val="28"/>
          <w:lang w:val="ro-RO"/>
        </w:rPr>
        <w:t>ș</w:t>
      </w:r>
      <w:r w:rsidRPr="00B81D48">
        <w:rPr>
          <w:rFonts w:ascii="Times New Roman" w:hAnsi="Times New Roman" w:cs="Times New Roman"/>
          <w:sz w:val="28"/>
          <w:szCs w:val="28"/>
          <w:lang w:val="ro-RO"/>
        </w:rPr>
        <w:t>i anuală;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Proiectarea pregătirii suplimentare a elevilor capabili de performanţă;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Proiectarea pregătirii elevilor ce prezintă dificultăţi in învăţare;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Instrumente de lucru şi de evaluare (teste sumative, predictive şi altele);rezultate la examene naţionale; rezultatele evaluării predictive; rezultatele evaluărilor periodice;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Cursuri opţionale – suport de curs, materiale auxiliare;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Lista mijloacelor didactice în dotare;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Evidenţa elevilor înscrişi la examenele naţionale - Bacalaureat;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Documente privind calitatea dementor, formator local/ judeţean/ naţional; coordonator cerc pedagogic/ metodist/ membru în consiliu consultativ al I.S.J./I.S.M.B.; îndrumător reviste şcolare/membru în colectivul de redacţie  al revistelor de specialitate; evaluator manuale; membru în comisii ştiinţifice;</w:t>
      </w:r>
    </w:p>
    <w:p w:rsidR="00B37573" w:rsidRPr="00B81D48" w:rsidRDefault="00B37573" w:rsidP="00B375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1D48">
        <w:rPr>
          <w:rFonts w:ascii="Times New Roman" w:hAnsi="Times New Roman" w:cs="Times New Roman"/>
          <w:sz w:val="28"/>
          <w:szCs w:val="28"/>
          <w:lang w:val="ro-RO"/>
        </w:rPr>
        <w:t>Calificativul acordat de către C A al unităţii şcolare (copie).</w:t>
      </w:r>
    </w:p>
    <w:p w:rsidR="00B37573" w:rsidRDefault="00B37573" w:rsidP="00B3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F653B" w:rsidRDefault="00AF653B"/>
    <w:sectPr w:rsidR="00AF653B" w:rsidSect="00B375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2A3C"/>
    <w:multiLevelType w:val="hybridMultilevel"/>
    <w:tmpl w:val="CD000F7C"/>
    <w:lvl w:ilvl="0" w:tplc="356259D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EB77F55"/>
    <w:multiLevelType w:val="hybridMultilevel"/>
    <w:tmpl w:val="4E2C6A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73"/>
    <w:rsid w:val="00AF653B"/>
    <w:rsid w:val="00B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7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7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Monica Mocanu</cp:lastModifiedBy>
  <cp:revision>1</cp:revision>
  <dcterms:created xsi:type="dcterms:W3CDTF">2018-10-16T10:28:00Z</dcterms:created>
  <dcterms:modified xsi:type="dcterms:W3CDTF">2018-10-16T10:29:00Z</dcterms:modified>
</cp:coreProperties>
</file>