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92DF" w14:textId="77777777" w:rsidR="004D1E86" w:rsidRDefault="004D1E86">
      <w:r>
        <w:rPr>
          <w:noProof/>
        </w:rPr>
        <w:drawing>
          <wp:anchor distT="0" distB="0" distL="114300" distR="114300" simplePos="0" relativeHeight="251659264" behindDoc="0" locked="0" layoutInCell="1" allowOverlap="1" wp14:anchorId="364813CA" wp14:editId="062BEACD">
            <wp:simplePos x="0" y="0"/>
            <wp:positionH relativeFrom="column">
              <wp:posOffset>4336415</wp:posOffset>
            </wp:positionH>
            <wp:positionV relativeFrom="paragraph">
              <wp:posOffset>-363855</wp:posOffset>
            </wp:positionV>
            <wp:extent cx="2063750" cy="767715"/>
            <wp:effectExtent l="19050" t="0" r="0" b="0"/>
            <wp:wrapSquare wrapText="bothSides"/>
            <wp:docPr id="3" name="Picture 3" descr="Sigla ISJ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ISJ Vaslu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DB79B6" wp14:editId="47D920A5">
            <wp:simplePos x="0" y="0"/>
            <wp:positionH relativeFrom="margin">
              <wp:posOffset>-673735</wp:posOffset>
            </wp:positionH>
            <wp:positionV relativeFrom="paragraph">
              <wp:posOffset>-405130</wp:posOffset>
            </wp:positionV>
            <wp:extent cx="2583815" cy="652780"/>
            <wp:effectExtent l="19050" t="0" r="698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A85B37" w14:textId="77777777" w:rsidR="004D1E86" w:rsidRPr="004D1E86" w:rsidRDefault="004D1E86" w:rsidP="004D1E86"/>
    <w:p w14:paraId="65C01D87" w14:textId="77777777" w:rsidR="004D1E86" w:rsidRDefault="004D1E86" w:rsidP="004D1E86"/>
    <w:p w14:paraId="1639A800" w14:textId="77777777" w:rsidR="00610B6C" w:rsidRDefault="00610B6C" w:rsidP="004D1E86"/>
    <w:p w14:paraId="3CEEC751" w14:textId="2ABED913" w:rsidR="00610B6C" w:rsidRPr="004D1E86" w:rsidRDefault="00E3479F" w:rsidP="00E3479F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OLIMPIADĂ - </w:t>
      </w:r>
      <w:r>
        <w:rPr>
          <w:rFonts w:ascii="Times New Roman" w:hAnsi="Times New Roman" w:cs="Times New Roman"/>
          <w:b/>
          <w:sz w:val="32"/>
          <w:szCs w:val="32"/>
        </w:rPr>
        <w:t xml:space="preserve">DISCIPLINE </w:t>
      </w:r>
      <w:r w:rsidRPr="00610B6C">
        <w:rPr>
          <w:rFonts w:ascii="Times New Roman" w:hAnsi="Times New Roman" w:cs="Times New Roman"/>
          <w:b/>
          <w:sz w:val="32"/>
          <w:szCs w:val="32"/>
        </w:rPr>
        <w:t>SOCIO-UMANE</w:t>
      </w:r>
    </w:p>
    <w:p w14:paraId="3F2A2C63" w14:textId="5CC50889" w:rsidR="004D1E86" w:rsidRPr="00610B6C" w:rsidRDefault="00E3479F" w:rsidP="00E34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FAZA LOCALĂ, 11 FEBRUARIE 2023</w:t>
      </w:r>
    </w:p>
    <w:p w14:paraId="4FF5B505" w14:textId="77777777" w:rsidR="004D1E86" w:rsidRPr="00610B6C" w:rsidRDefault="004D1E86" w:rsidP="004D1E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B6C">
        <w:rPr>
          <w:rFonts w:ascii="Times New Roman" w:hAnsi="Times New Roman" w:cs="Times New Roman"/>
          <w:b/>
          <w:sz w:val="32"/>
          <w:szCs w:val="32"/>
        </w:rPr>
        <w:t>PROGRAM DE DESFĂȘURARE</w:t>
      </w:r>
    </w:p>
    <w:p w14:paraId="202E5F9A" w14:textId="77777777" w:rsidR="004D1E86" w:rsidRPr="00610B6C" w:rsidRDefault="004D1E86" w:rsidP="004D1E86">
      <w:pPr>
        <w:rPr>
          <w:rFonts w:ascii="Times New Roman" w:hAnsi="Times New Roman" w:cs="Times New Roman"/>
          <w:sz w:val="32"/>
          <w:szCs w:val="32"/>
        </w:rPr>
      </w:pPr>
    </w:p>
    <w:p w14:paraId="2E16682B" w14:textId="77777777" w:rsidR="004D1E86" w:rsidRPr="00610B6C" w:rsidRDefault="004D1E86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Proba scrisă a olimpiadei va începe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10.00;</w:t>
      </w:r>
    </w:p>
    <w:p w14:paraId="2CA70F91" w14:textId="77777777" w:rsidR="004D1E86" w:rsidRPr="00610B6C" w:rsidRDefault="004D1E86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Elevii vor avea  acces în sălile de concurs până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9.30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, pe baza carnetului de elev sau a actului de identitate;</w:t>
      </w:r>
    </w:p>
    <w:p w14:paraId="200CEE44" w14:textId="77777777" w:rsidR="004D1E86" w:rsidRPr="00610B6C" w:rsidRDefault="004D1E86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Subiectele unice, vor fi transmise în centre,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</w:t>
      </w:r>
      <w:r w:rsidR="005F63CD" w:rsidRPr="00610B6C">
        <w:rPr>
          <w:rFonts w:ascii="Times New Roman" w:hAnsi="Times New Roman" w:cs="Times New Roman"/>
          <w:b/>
          <w:sz w:val="32"/>
          <w:szCs w:val="32"/>
          <w:lang w:val="ro-RO"/>
        </w:rPr>
        <w:t>a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 xml:space="preserve"> 9.00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14:paraId="2B1D7036" w14:textId="77777777" w:rsidR="004D1E86" w:rsidRPr="00610B6C" w:rsidRDefault="004D1E86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Durata probei va fi de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3 ore pentru elevii de liceu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 și de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2 ore pentru elevii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de gimnaziu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14:paraId="2366825D" w14:textId="77777777" w:rsidR="004D1E86" w:rsidRPr="00610B6C" w:rsidRDefault="005F63CD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Evaluatorii sunt rugați, să fie prezenți în centre,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13.30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14:paraId="2EA3ECD9" w14:textId="77777777" w:rsidR="005F63CD" w:rsidRPr="00610B6C" w:rsidRDefault="005F63CD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Evaluarea și afișarea rezultatelor, se va realiza între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orele 14,00 –</w:t>
      </w:r>
      <w:r w:rsidR="004D414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17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,</w:t>
      </w:r>
      <w:r w:rsidR="004D414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30;</w:t>
      </w:r>
    </w:p>
    <w:p w14:paraId="61C20A1C" w14:textId="77777777" w:rsidR="005F63CD" w:rsidRDefault="005F63CD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Eventualele contestații, se vor depune de către elevi, între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orele 17.30 –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18.30.</w:t>
      </w:r>
    </w:p>
    <w:p w14:paraId="6C0AC6BC" w14:textId="77777777" w:rsidR="00610B6C" w:rsidRDefault="00610B6C" w:rsidP="00610B6C">
      <w:pPr>
        <w:pStyle w:val="ListParagrap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74771015" w14:textId="77777777" w:rsidR="00610B6C" w:rsidRDefault="00610B6C" w:rsidP="00610B6C">
      <w:pPr>
        <w:pStyle w:val="ListParagrap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16B0E427" w14:textId="77777777" w:rsidR="00610B6C" w:rsidRPr="00610B6C" w:rsidRDefault="00610B6C" w:rsidP="00610B6C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Inspector de specialitate,</w:t>
      </w:r>
    </w:p>
    <w:p w14:paraId="1B2D5CA6" w14:textId="77777777" w:rsidR="00610B6C" w:rsidRPr="00610B6C" w:rsidRDefault="00610B6C" w:rsidP="00610B6C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Prof. Gina Cucoș</w:t>
      </w:r>
    </w:p>
    <w:sectPr w:rsidR="00610B6C" w:rsidRPr="0061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7909"/>
    <w:multiLevelType w:val="hybridMultilevel"/>
    <w:tmpl w:val="34EC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9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86"/>
    <w:rsid w:val="00400E39"/>
    <w:rsid w:val="004D1E86"/>
    <w:rsid w:val="004D4146"/>
    <w:rsid w:val="005F63CD"/>
    <w:rsid w:val="00610B6C"/>
    <w:rsid w:val="00E3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692F"/>
  <w15:docId w15:val="{E181E1CC-11B2-40CD-AEED-8FD7949F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Istorie</cp:lastModifiedBy>
  <cp:revision>6</cp:revision>
  <dcterms:created xsi:type="dcterms:W3CDTF">2023-02-05T10:26:00Z</dcterms:created>
  <dcterms:modified xsi:type="dcterms:W3CDTF">2023-02-06T08:10:00Z</dcterms:modified>
</cp:coreProperties>
</file>