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6321" w14:textId="352DDED3" w:rsidR="00397ADE" w:rsidRDefault="0080644F" w:rsidP="00397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drawing>
          <wp:anchor distT="0" distB="0" distL="114300" distR="114300" simplePos="0" relativeHeight="251659264" behindDoc="0" locked="0" layoutInCell="1" allowOverlap="1" wp14:anchorId="6C1FC25B" wp14:editId="4126D527">
            <wp:simplePos x="0" y="0"/>
            <wp:positionH relativeFrom="margin">
              <wp:posOffset>-361950</wp:posOffset>
            </wp:positionH>
            <wp:positionV relativeFrom="paragraph">
              <wp:posOffset>0</wp:posOffset>
            </wp:positionV>
            <wp:extent cx="2371725" cy="570865"/>
            <wp:effectExtent l="0" t="0" r="9525" b="635"/>
            <wp:wrapNone/>
            <wp:docPr id="2" name="Picture 2" descr="logo_MEC_new_mic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EC_new_mic -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BDC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drawing>
          <wp:anchor distT="0" distB="0" distL="114300" distR="114300" simplePos="0" relativeHeight="251660288" behindDoc="0" locked="0" layoutInCell="1" allowOverlap="1" wp14:anchorId="20C751D5" wp14:editId="0E4CD7D4">
            <wp:simplePos x="0" y="0"/>
            <wp:positionH relativeFrom="column">
              <wp:posOffset>4226560</wp:posOffset>
            </wp:positionH>
            <wp:positionV relativeFrom="paragraph">
              <wp:posOffset>-64135</wp:posOffset>
            </wp:positionV>
            <wp:extent cx="1891030" cy="657225"/>
            <wp:effectExtent l="0" t="0" r="0" b="9525"/>
            <wp:wrapNone/>
            <wp:docPr id="8" name="Picture 8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1E598" w14:textId="69E28B11" w:rsidR="00397ADE" w:rsidRDefault="00397ADE" w:rsidP="00397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771D4C1" w14:textId="77777777" w:rsidR="00397ADE" w:rsidRDefault="00397ADE" w:rsidP="00397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FC31F3A" w14:textId="77777777" w:rsidR="00397ADE" w:rsidRDefault="00397ADE" w:rsidP="00591B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B91D986" w14:textId="77777777" w:rsidR="00397ADE" w:rsidRPr="000C346E" w:rsidRDefault="00397ADE" w:rsidP="00397AD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G Times" w:hAnsi="CG Times" w:cs="Times New Roman"/>
          <w:b/>
          <w:i/>
          <w:sz w:val="20"/>
          <w:szCs w:val="20"/>
          <w:lang w:val="ro-RO"/>
        </w:rPr>
      </w:pPr>
      <w:r w:rsidRPr="000C346E">
        <w:rPr>
          <w:rFonts w:ascii="CG Times" w:hAnsi="CG Times" w:cs="Times New Roman"/>
          <w:b/>
          <w:i/>
          <w:sz w:val="20"/>
          <w:szCs w:val="20"/>
          <w:lang w:val="ro-RO"/>
        </w:rPr>
        <w:t>MINISTERUL EDUCAȚIEI</w:t>
      </w:r>
    </w:p>
    <w:p w14:paraId="1552C16C" w14:textId="77777777" w:rsidR="00397ADE" w:rsidRPr="000C346E" w:rsidRDefault="00397ADE" w:rsidP="00397AD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G Times" w:hAnsi="CG Times" w:cs="Times New Roman"/>
          <w:b/>
          <w:i/>
          <w:sz w:val="20"/>
          <w:szCs w:val="20"/>
          <w:lang w:val="ro-RO"/>
        </w:rPr>
      </w:pPr>
      <w:r w:rsidRPr="000C346E">
        <w:rPr>
          <w:rFonts w:ascii="CG Times" w:hAnsi="CG Times" w:cs="Times New Roman"/>
          <w:b/>
          <w:i/>
          <w:sz w:val="20"/>
          <w:szCs w:val="20"/>
          <w:lang w:val="ro-RO"/>
        </w:rPr>
        <w:t>INSPECTORATUL ȘCOLAR JUDEȚEAN VASLUI</w:t>
      </w:r>
    </w:p>
    <w:p w14:paraId="22D31A9D" w14:textId="77777777" w:rsidR="00397ADE" w:rsidRPr="000C346E" w:rsidRDefault="00397ADE" w:rsidP="00397AD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G Times" w:hAnsi="CG Times" w:cs="Times New Roman"/>
          <w:b/>
          <w:i/>
          <w:sz w:val="20"/>
          <w:szCs w:val="20"/>
          <w:lang w:val="ro-RO"/>
        </w:rPr>
      </w:pPr>
      <w:r w:rsidRPr="000C346E">
        <w:rPr>
          <w:rFonts w:ascii="CG Times" w:hAnsi="CG Times" w:cs="Times New Roman"/>
          <w:b/>
          <w:i/>
          <w:sz w:val="20"/>
          <w:szCs w:val="20"/>
          <w:lang w:val="ro-RO"/>
        </w:rPr>
        <w:t>STR.. DONICI, NR.. 2</w:t>
      </w:r>
    </w:p>
    <w:p w14:paraId="17B0AC5D" w14:textId="77777777" w:rsidR="00397ADE" w:rsidRPr="000C346E" w:rsidRDefault="00397ADE" w:rsidP="00397AD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G Times" w:hAnsi="CG Times" w:cs="Times New Roman"/>
          <w:b/>
          <w:i/>
          <w:sz w:val="20"/>
          <w:szCs w:val="20"/>
          <w:lang w:val="ro-RO"/>
        </w:rPr>
      </w:pPr>
      <w:r w:rsidRPr="000C346E">
        <w:rPr>
          <w:rFonts w:ascii="CG Times" w:hAnsi="CG Times" w:cs="Times New Roman"/>
          <w:b/>
          <w:i/>
          <w:sz w:val="20"/>
          <w:szCs w:val="20"/>
          <w:lang w:val="ro-RO"/>
        </w:rPr>
        <w:t>E-MAIL: isjvaslui@isj.vs.edu.ro</w:t>
      </w:r>
    </w:p>
    <w:p w14:paraId="6FD12F85" w14:textId="028C3767" w:rsidR="00397ADE" w:rsidRDefault="00397ADE" w:rsidP="00397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8362682" w14:textId="30703CFF" w:rsidR="0080644F" w:rsidRDefault="0080644F" w:rsidP="00397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CE0BF1A" w14:textId="351038B0" w:rsidR="0080644F" w:rsidRDefault="0080644F" w:rsidP="00397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A5B9586" w14:textId="77777777" w:rsidR="0080644F" w:rsidRDefault="0080644F" w:rsidP="00397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718E2F3" w14:textId="77777777" w:rsidR="00397ADE" w:rsidRDefault="00397ADE" w:rsidP="00397A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CFC7050" w14:textId="77777777" w:rsidR="0080644F" w:rsidRPr="0080644F" w:rsidRDefault="0080644F" w:rsidP="0080644F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</w:pPr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CONCURSUL DE COMUNICĂRI ȘTIINȚIFICE ALE ELEVILOR DIN ÎNVĂȚĂMÂNTUL LICEAL LA DISCIPLINA BIOLOGIE </w:t>
      </w:r>
    </w:p>
    <w:p w14:paraId="261E3E42" w14:textId="77777777" w:rsidR="00E176FD" w:rsidRDefault="00E176FD" w:rsidP="0080644F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</w:pPr>
    </w:p>
    <w:p w14:paraId="4A06F134" w14:textId="77777777" w:rsidR="0080644F" w:rsidRPr="0080644F" w:rsidRDefault="0080644F" w:rsidP="0080644F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</w:pPr>
    </w:p>
    <w:p w14:paraId="138121BB" w14:textId="61B656A5" w:rsidR="0080644F" w:rsidRPr="0080644F" w:rsidRDefault="0080644F" w:rsidP="00E176FD">
      <w:pPr>
        <w:spacing w:after="0" w:line="259" w:lineRule="auto"/>
        <w:ind w:firstLine="720"/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</w:pP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Faza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județeană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a </w:t>
      </w:r>
      <w:proofErr w:type="spellStart"/>
      <w:r w:rsidR="00E176FD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C</w:t>
      </w:r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oncursului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de </w:t>
      </w:r>
      <w:proofErr w:type="spellStart"/>
      <w:r w:rsidR="00E176FD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C</w:t>
      </w:r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omunicări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științifice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ale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elevilor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din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învățământul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liceal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la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disciplina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biologie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se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va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desfășura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in data de 17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martie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2023,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începând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cu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orele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12:00, la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Colegiul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Economic “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Anghel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Rugină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”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Vaslui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. </w:t>
      </w:r>
    </w:p>
    <w:p w14:paraId="4B904F9F" w14:textId="676B486C" w:rsidR="0080644F" w:rsidRDefault="0080644F" w:rsidP="0080644F">
      <w:pPr>
        <w:spacing w:after="0" w:line="259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</w:pP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Înscrierea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participanților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se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va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face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până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la data de 14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martie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2023,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folosind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urmatorul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link –</w:t>
      </w:r>
      <w:r w:rsidR="00E176FD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hyperlink r:id="rId6" w:history="1">
        <w:r w:rsidR="00E176FD" w:rsidRPr="000F772E">
          <w:rPr>
            <w:rStyle w:val="Hyperlink"/>
            <w:rFonts w:ascii="Times New Roman" w:eastAsiaTheme="minorHAnsi" w:hAnsi="Times New Roman" w:cs="Times New Roman"/>
            <w:b/>
            <w:bCs/>
            <w:sz w:val="28"/>
            <w:szCs w:val="28"/>
            <w:lang w:val="en-GB"/>
          </w:rPr>
          <w:t>https://forms.gle/DL22DPMd4q1zUaAw6</w:t>
        </w:r>
      </w:hyperlink>
    </w:p>
    <w:p w14:paraId="105C6EB8" w14:textId="77777777" w:rsidR="00E176FD" w:rsidRDefault="00E176FD" w:rsidP="0080644F">
      <w:pPr>
        <w:spacing w:after="0" w:line="259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</w:pPr>
    </w:p>
    <w:p w14:paraId="6F2D4988" w14:textId="537820EA" w:rsidR="00E176FD" w:rsidRDefault="00E176FD" w:rsidP="0080644F">
      <w:pPr>
        <w:spacing w:after="0" w:line="259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</w:pPr>
      <w:proofErr w:type="spellStart"/>
      <w:r w:rsidRPr="00E176FD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Regulamentul</w:t>
      </w:r>
      <w:proofErr w:type="spellEnd"/>
      <w:r w:rsidRPr="00E176FD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E176FD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concursului</w:t>
      </w:r>
      <w:proofErr w:type="spellEnd"/>
      <w:r w:rsidRPr="00E176FD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E176FD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poate</w:t>
      </w:r>
      <w:proofErr w:type="spellEnd"/>
      <w:r w:rsidRPr="00E176FD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fi </w:t>
      </w:r>
      <w:proofErr w:type="spellStart"/>
      <w:r w:rsidRPr="00E176FD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accesat</w:t>
      </w:r>
      <w:proofErr w:type="spellEnd"/>
      <w:r w:rsidRPr="00E176FD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la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:</w:t>
      </w:r>
      <w:r w:rsidRPr="00E176FD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hyperlink r:id="rId7" w:history="1">
        <w:r w:rsidRPr="000F772E">
          <w:rPr>
            <w:rStyle w:val="Hyperlink"/>
            <w:rFonts w:ascii="Times New Roman" w:eastAsiaTheme="minorHAnsi" w:hAnsi="Times New Roman" w:cs="Times New Roman"/>
            <w:b/>
            <w:bCs/>
            <w:sz w:val="28"/>
            <w:szCs w:val="28"/>
            <w:lang w:val="en-GB"/>
          </w:rPr>
          <w:t>https://www.edu.ro/sites/default/files/_fi%C8%99iere/Minister/2023/preuniversitar_root/olimpiade_concursuri_2023/regulamente/Regulament_comunicari_stiintifice_biologie_liceu_2023.pdf</w:t>
        </w:r>
      </w:hyperlink>
    </w:p>
    <w:p w14:paraId="128BA836" w14:textId="77777777" w:rsidR="00E176FD" w:rsidRPr="0080644F" w:rsidRDefault="00E176FD" w:rsidP="0080644F">
      <w:pPr>
        <w:spacing w:after="0" w:line="259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</w:pPr>
    </w:p>
    <w:p w14:paraId="3C0D1FDB" w14:textId="77777777" w:rsidR="0080644F" w:rsidRPr="0080644F" w:rsidRDefault="0080644F" w:rsidP="0080644F">
      <w:pPr>
        <w:spacing w:after="0" w:line="259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</w:pP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Redactarea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lucrărilor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se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va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face pe format A4, la un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rând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, cu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margini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egale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de 20 mm (text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aliniat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„justified”),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titlul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va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fi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scris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cu majuscule (Times New Roman 14 Bold),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centrat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; </w:t>
      </w:r>
    </w:p>
    <w:p w14:paraId="5E8BE003" w14:textId="77777777" w:rsidR="0080644F" w:rsidRPr="0080644F" w:rsidRDefault="0080644F" w:rsidP="0080644F">
      <w:pPr>
        <w:spacing w:after="0" w:line="259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</w:pPr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- la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două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rânduri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de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titlu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se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va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scrie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autorul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/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autorii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,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coordonatorul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,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profesia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/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ocupaţia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,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şi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instituţia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de la care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provine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(Times New Roman 12); </w:t>
      </w:r>
    </w:p>
    <w:p w14:paraId="371DA98F" w14:textId="77777777" w:rsidR="0080644F" w:rsidRPr="0080644F" w:rsidRDefault="0080644F" w:rsidP="0080644F">
      <w:pPr>
        <w:spacing w:after="0" w:line="259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</w:pPr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- la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două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rânduri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de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numele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autorului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se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începe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scrierea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textului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(Times New Roman 12); </w:t>
      </w:r>
    </w:p>
    <w:p w14:paraId="07FE9DF5" w14:textId="77777777" w:rsidR="0080644F" w:rsidRPr="0080644F" w:rsidRDefault="0080644F" w:rsidP="0080644F">
      <w:pPr>
        <w:spacing w:after="0" w:line="259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</w:pPr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-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lucrarea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proofErr w:type="gram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va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 fi</w:t>
      </w:r>
      <w:proofErr w:type="gram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tehnoredactată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în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Microsoft Word;</w:t>
      </w:r>
    </w:p>
    <w:p w14:paraId="4DFE6CA9" w14:textId="77777777" w:rsidR="0080644F" w:rsidRPr="0080644F" w:rsidRDefault="0080644F" w:rsidP="0080644F">
      <w:pPr>
        <w:spacing w:after="0" w:line="259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</w:pPr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- se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utilizează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,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obligatoriu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,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scrierea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cu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diacritice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;                                                       </w:t>
      </w:r>
    </w:p>
    <w:p w14:paraId="349B7320" w14:textId="77777777" w:rsidR="0080644F" w:rsidRPr="0080644F" w:rsidRDefault="0080644F" w:rsidP="0080644F">
      <w:pPr>
        <w:spacing w:after="0" w:line="259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</w:pPr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- nu se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scrie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nimic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în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antet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sau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subsol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;                                                                        </w:t>
      </w:r>
    </w:p>
    <w:p w14:paraId="4A9C6366" w14:textId="77777777" w:rsidR="0080644F" w:rsidRPr="0080644F" w:rsidRDefault="0080644F" w:rsidP="0080644F">
      <w:pPr>
        <w:spacing w:after="0" w:line="259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</w:pPr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-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imaginile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/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graficele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/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tabelele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erc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vor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fi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încadrate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pe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cât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posibil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în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text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în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text;</w:t>
      </w:r>
    </w:p>
    <w:p w14:paraId="6DDE2229" w14:textId="6C9E128C" w:rsidR="00591BDC" w:rsidRPr="00591BDC" w:rsidRDefault="0080644F" w:rsidP="0080644F">
      <w:pPr>
        <w:spacing w:after="0" w:line="259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</w:pPr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-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bibliografia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este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obligatorie</w:t>
      </w:r>
      <w:proofErr w:type="spellEnd"/>
      <w:r w:rsidRPr="0080644F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.</w:t>
      </w:r>
    </w:p>
    <w:sectPr w:rsidR="00591BDC" w:rsidRPr="00591BDC" w:rsidSect="00806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AA"/>
    <w:rsid w:val="00397ADE"/>
    <w:rsid w:val="00535CAA"/>
    <w:rsid w:val="00591BDC"/>
    <w:rsid w:val="0080644F"/>
    <w:rsid w:val="00847B83"/>
    <w:rsid w:val="00E1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2DEA"/>
  <w15:chartTrackingRefBased/>
  <w15:docId w15:val="{EA349C6D-09FB-4C35-B840-3A76866A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ADE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6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du.ro/sites/default/files/_fi%C8%99iere/Minister/2023/preuniversitar_root/olimpiade_concursuri_2023/regulamente/Regulament_comunicari_stiintifice_biologie_liceu_202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DL22DPMd4q1zUaAw6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2023-02-27T11:07:00Z</dcterms:created>
  <dcterms:modified xsi:type="dcterms:W3CDTF">2023-02-27T11:15:00Z</dcterms:modified>
</cp:coreProperties>
</file>