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DC36" w14:textId="77777777" w:rsidR="00856E01" w:rsidRDefault="00856E01" w:rsidP="00856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8A310" w14:textId="77777777" w:rsidR="00856E01" w:rsidRDefault="00856E01" w:rsidP="00856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932B8" w14:textId="77777777" w:rsidR="00856E01" w:rsidRDefault="00856E01" w:rsidP="00856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B8121" w14:textId="41C478C0" w:rsidR="00856E01" w:rsidRDefault="00856E01" w:rsidP="00856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01">
        <w:rPr>
          <w:rFonts w:ascii="Times New Roman" w:hAnsi="Times New Roman" w:cs="Times New Roman"/>
          <w:b/>
          <w:bCs/>
          <w:sz w:val="24"/>
          <w:szCs w:val="24"/>
        </w:rPr>
        <w:t xml:space="preserve">Calendarul acțiunilor specifice privind realizarea selecției proiectelor/concursurilor pentru Calendarului activităților educative, școlare și extrașcolare </w:t>
      </w:r>
    </w:p>
    <w:p w14:paraId="4D850725" w14:textId="6C51A31D" w:rsidR="00856E01" w:rsidRPr="00856E01" w:rsidRDefault="00856E01" w:rsidP="00856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01">
        <w:rPr>
          <w:rFonts w:ascii="Times New Roman" w:hAnsi="Times New Roman" w:cs="Times New Roman"/>
          <w:b/>
          <w:bCs/>
          <w:sz w:val="24"/>
          <w:szCs w:val="24"/>
        </w:rPr>
        <w:t xml:space="preserve">la nivelul județului Vaslui  </w:t>
      </w:r>
    </w:p>
    <w:p w14:paraId="76ACDF7C" w14:textId="77777777" w:rsidR="00856E01" w:rsidRPr="00856E01" w:rsidRDefault="00856E01" w:rsidP="00856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D8E43" w14:textId="77777777" w:rsidR="00856E01" w:rsidRPr="00856E01" w:rsidRDefault="00856E01" w:rsidP="00856E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9336" w:type="dxa"/>
        <w:tblLook w:val="04A0" w:firstRow="1" w:lastRow="0" w:firstColumn="1" w:lastColumn="0" w:noHBand="0" w:noVBand="1"/>
      </w:tblPr>
      <w:tblGrid>
        <w:gridCol w:w="909"/>
        <w:gridCol w:w="5330"/>
        <w:gridCol w:w="3097"/>
      </w:tblGrid>
      <w:tr w:rsidR="00856E01" w:rsidRPr="00856E01" w14:paraId="62A9F27F" w14:textId="77777777" w:rsidTr="00856E01">
        <w:trPr>
          <w:trHeight w:val="324"/>
        </w:trPr>
        <w:tc>
          <w:tcPr>
            <w:tcW w:w="871" w:type="dxa"/>
            <w:shd w:val="clear" w:color="auto" w:fill="D9E2F3" w:themeFill="accent1" w:themeFillTint="33"/>
          </w:tcPr>
          <w:p w14:paraId="0FBB1EAE" w14:textId="11B52BBF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Nr.crt.</w:t>
            </w:r>
          </w:p>
        </w:tc>
        <w:tc>
          <w:tcPr>
            <w:tcW w:w="5353" w:type="dxa"/>
            <w:shd w:val="clear" w:color="auto" w:fill="D9E2F3" w:themeFill="accent1" w:themeFillTint="33"/>
          </w:tcPr>
          <w:p w14:paraId="7BD7AF31" w14:textId="77777777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Acțiune specifică</w:t>
            </w:r>
          </w:p>
          <w:p w14:paraId="02092026" w14:textId="77777777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94A798" w14:textId="1C68F845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E2F3" w:themeFill="accent1" w:themeFillTint="33"/>
          </w:tcPr>
          <w:p w14:paraId="19EE3668" w14:textId="040DF5EF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Termen </w:t>
            </w:r>
          </w:p>
        </w:tc>
      </w:tr>
      <w:tr w:rsidR="00856E01" w:rsidRPr="00856E01" w14:paraId="2493DAEF" w14:textId="77777777" w:rsidTr="00856E01">
        <w:trPr>
          <w:trHeight w:val="987"/>
        </w:trPr>
        <w:tc>
          <w:tcPr>
            <w:tcW w:w="871" w:type="dxa"/>
          </w:tcPr>
          <w:p w14:paraId="2CC8CD40" w14:textId="5780F084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53" w:type="dxa"/>
          </w:tcPr>
          <w:p w14:paraId="2E76E54C" w14:textId="6934F23B" w:rsidR="00856E01" w:rsidRPr="00856E01" w:rsidRDefault="00856E01" w:rsidP="00856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sz w:val="24"/>
                <w:szCs w:val="24"/>
              </w:rPr>
              <w:t xml:space="preserve"> Postarea anunțului de selecție a proiectelor pentru CAEN, CAER, CAEJ – pe site-ul ISJ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Vaslui</w:t>
            </w:r>
            <w:r w:rsidRPr="00856E01">
              <w:rPr>
                <w:rFonts w:ascii="Times New Roman" w:hAnsi="Times New Roman" w:cs="Times New Roman"/>
                <w:sz w:val="24"/>
                <w:szCs w:val="24"/>
              </w:rPr>
              <w:t xml:space="preserve">, a formularului de aplicație și a fișei de evaluare </w:t>
            </w:r>
          </w:p>
        </w:tc>
        <w:tc>
          <w:tcPr>
            <w:tcW w:w="3112" w:type="dxa"/>
          </w:tcPr>
          <w:p w14:paraId="22474E4E" w14:textId="0B352C3E" w:rsidR="00856E01" w:rsidRPr="00856E01" w:rsidRDefault="00076DB9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26.09.2022</w:t>
            </w:r>
          </w:p>
        </w:tc>
      </w:tr>
      <w:tr w:rsidR="00856E01" w:rsidRPr="00856E01" w14:paraId="4C7D5E73" w14:textId="77777777" w:rsidTr="00856E01">
        <w:trPr>
          <w:trHeight w:val="987"/>
        </w:trPr>
        <w:tc>
          <w:tcPr>
            <w:tcW w:w="871" w:type="dxa"/>
          </w:tcPr>
          <w:p w14:paraId="43E58B1E" w14:textId="45327514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53" w:type="dxa"/>
          </w:tcPr>
          <w:p w14:paraId="5816E8BF" w14:textId="50003102" w:rsidR="00856E01" w:rsidRPr="00856E01" w:rsidRDefault="00856E01" w:rsidP="00856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sz w:val="24"/>
                <w:szCs w:val="24"/>
              </w:rPr>
              <w:t xml:space="preserve">Elaborarea și depunerea ofertelor de proiecte/concursuri pentru C.A.E.N., C.A.E.R. și C.A.E.J. la ISJ Vaslui </w:t>
            </w:r>
          </w:p>
        </w:tc>
        <w:tc>
          <w:tcPr>
            <w:tcW w:w="3112" w:type="dxa"/>
          </w:tcPr>
          <w:p w14:paraId="4F230E9D" w14:textId="77777777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17.10.2022</w:t>
            </w:r>
          </w:p>
          <w:p w14:paraId="01EBC1FB" w14:textId="03ACAEB4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24.10.2022</w:t>
            </w:r>
          </w:p>
        </w:tc>
      </w:tr>
      <w:tr w:rsidR="00856E01" w:rsidRPr="00856E01" w14:paraId="42061759" w14:textId="77777777" w:rsidTr="00856E01">
        <w:trPr>
          <w:trHeight w:val="663"/>
        </w:trPr>
        <w:tc>
          <w:tcPr>
            <w:tcW w:w="871" w:type="dxa"/>
          </w:tcPr>
          <w:p w14:paraId="686014B3" w14:textId="0C07DD63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53" w:type="dxa"/>
          </w:tcPr>
          <w:p w14:paraId="4906F2DA" w14:textId="4E29C066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sz w:val="24"/>
                <w:szCs w:val="24"/>
              </w:rPr>
              <w:t xml:space="preserve">Evaluarea propunerilor de proiecte/concursuri pentru C.A.E.R. și C.A.E.J. în cadrul Comisiei județene. </w:t>
            </w:r>
          </w:p>
        </w:tc>
        <w:tc>
          <w:tcPr>
            <w:tcW w:w="3112" w:type="dxa"/>
          </w:tcPr>
          <w:p w14:paraId="3A036AF7" w14:textId="66C48157" w:rsidR="00076DB9" w:rsidRPr="00076DB9" w:rsidRDefault="00076DB9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76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76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.10.2022</w:t>
            </w:r>
          </w:p>
          <w:p w14:paraId="2A9F72DB" w14:textId="6FCD820F" w:rsidR="00856E01" w:rsidRPr="00856E01" w:rsidRDefault="00076DB9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02-04.11.2022</w:t>
            </w:r>
          </w:p>
        </w:tc>
      </w:tr>
      <w:tr w:rsidR="00856E01" w:rsidRPr="00856E01" w14:paraId="5442D024" w14:textId="77777777" w:rsidTr="00856E01">
        <w:trPr>
          <w:trHeight w:val="987"/>
        </w:trPr>
        <w:tc>
          <w:tcPr>
            <w:tcW w:w="871" w:type="dxa"/>
          </w:tcPr>
          <w:p w14:paraId="16009070" w14:textId="0C92DCF5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53" w:type="dxa"/>
          </w:tcPr>
          <w:p w14:paraId="2EB1E1E5" w14:textId="01CDE3F7" w:rsidR="00856E01" w:rsidRPr="00856E01" w:rsidRDefault="00856E01" w:rsidP="00856E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sz w:val="24"/>
                <w:szCs w:val="24"/>
              </w:rPr>
              <w:t xml:space="preserve">Avizarea și transmiterea proiectelor propuse pentru C.A.E.N. și a tabelului centralizator cu propunerile pentru C.A.E.J. la M.E.  </w:t>
            </w:r>
          </w:p>
        </w:tc>
        <w:tc>
          <w:tcPr>
            <w:tcW w:w="3112" w:type="dxa"/>
          </w:tcPr>
          <w:p w14:paraId="7933D36C" w14:textId="6D065EE8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15.11.2022</w:t>
            </w:r>
          </w:p>
        </w:tc>
      </w:tr>
      <w:tr w:rsidR="00856E01" w:rsidRPr="00856E01" w14:paraId="65885735" w14:textId="77777777" w:rsidTr="00856E01">
        <w:trPr>
          <w:trHeight w:val="324"/>
        </w:trPr>
        <w:tc>
          <w:tcPr>
            <w:tcW w:w="871" w:type="dxa"/>
          </w:tcPr>
          <w:p w14:paraId="2BB21558" w14:textId="403C245A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53" w:type="dxa"/>
          </w:tcPr>
          <w:p w14:paraId="69E99DEB" w14:textId="5E7E3EC0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sz w:val="24"/>
                <w:szCs w:val="24"/>
              </w:rPr>
              <w:t xml:space="preserve">Afișarea rezultatelor evaluării, pe site-ul ISJ Vaslui  </w:t>
            </w:r>
          </w:p>
        </w:tc>
        <w:tc>
          <w:tcPr>
            <w:tcW w:w="3112" w:type="dxa"/>
          </w:tcPr>
          <w:p w14:paraId="4EDA3A48" w14:textId="77777777" w:rsid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04.11.2022</w:t>
            </w:r>
          </w:p>
          <w:p w14:paraId="425C2F1E" w14:textId="1BA2C7DD" w:rsidR="00076DB9" w:rsidRPr="00856E01" w:rsidRDefault="00076DB9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6E01" w:rsidRPr="00856E01" w14:paraId="141941FC" w14:textId="77777777" w:rsidTr="00856E01">
        <w:trPr>
          <w:trHeight w:val="663"/>
        </w:trPr>
        <w:tc>
          <w:tcPr>
            <w:tcW w:w="871" w:type="dxa"/>
          </w:tcPr>
          <w:p w14:paraId="5E06CBE4" w14:textId="3D615300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53" w:type="dxa"/>
          </w:tcPr>
          <w:p w14:paraId="45C8E29D" w14:textId="1443F3E0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sz w:val="24"/>
                <w:szCs w:val="24"/>
              </w:rPr>
              <w:t>Elaborarea Calendarului anual al activităților educative extrașcolare, la nivelul județului Vaslui</w:t>
            </w:r>
          </w:p>
        </w:tc>
        <w:tc>
          <w:tcPr>
            <w:tcW w:w="3112" w:type="dxa"/>
          </w:tcPr>
          <w:p w14:paraId="46AA7362" w14:textId="3008D364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15.11.2022</w:t>
            </w:r>
          </w:p>
        </w:tc>
      </w:tr>
      <w:tr w:rsidR="00856E01" w:rsidRPr="00856E01" w14:paraId="0A854785" w14:textId="77777777" w:rsidTr="00856E01">
        <w:trPr>
          <w:trHeight w:val="324"/>
        </w:trPr>
        <w:tc>
          <w:tcPr>
            <w:tcW w:w="871" w:type="dxa"/>
          </w:tcPr>
          <w:p w14:paraId="17BA13BD" w14:textId="0D63D7AA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53" w:type="dxa"/>
          </w:tcPr>
          <w:p w14:paraId="5893F8AC" w14:textId="055CDC15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sz w:val="24"/>
                <w:szCs w:val="24"/>
              </w:rPr>
              <w:t>Aprobarea Calendarului în cadrul CA al ISJ Vaslui</w:t>
            </w:r>
          </w:p>
        </w:tc>
        <w:tc>
          <w:tcPr>
            <w:tcW w:w="3112" w:type="dxa"/>
          </w:tcPr>
          <w:p w14:paraId="3FB7D579" w14:textId="027924C8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21.11.2022</w:t>
            </w:r>
          </w:p>
        </w:tc>
      </w:tr>
      <w:tr w:rsidR="00856E01" w:rsidRPr="00856E01" w14:paraId="2B1FE7FB" w14:textId="77777777" w:rsidTr="00856E01">
        <w:trPr>
          <w:trHeight w:val="648"/>
        </w:trPr>
        <w:tc>
          <w:tcPr>
            <w:tcW w:w="871" w:type="dxa"/>
          </w:tcPr>
          <w:p w14:paraId="249C3874" w14:textId="46AF6139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53" w:type="dxa"/>
          </w:tcPr>
          <w:p w14:paraId="182E7470" w14:textId="5CB0D7C3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sz w:val="24"/>
                <w:szCs w:val="24"/>
              </w:rPr>
              <w:t>Postarea pe site-ul ISJ al Calendarului anual al activităților educative, la nivelul județului Vaslui</w:t>
            </w:r>
          </w:p>
        </w:tc>
        <w:tc>
          <w:tcPr>
            <w:tcW w:w="3112" w:type="dxa"/>
          </w:tcPr>
          <w:p w14:paraId="4935AC4D" w14:textId="781BC19A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21.11.2022</w:t>
            </w:r>
          </w:p>
        </w:tc>
      </w:tr>
      <w:tr w:rsidR="00856E01" w:rsidRPr="00856E01" w14:paraId="5BCF8869" w14:textId="77777777" w:rsidTr="00856E01">
        <w:trPr>
          <w:trHeight w:val="663"/>
        </w:trPr>
        <w:tc>
          <w:tcPr>
            <w:tcW w:w="871" w:type="dxa"/>
          </w:tcPr>
          <w:p w14:paraId="5CE281BB" w14:textId="1DE30B48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53" w:type="dxa"/>
          </w:tcPr>
          <w:p w14:paraId="7897DDAA" w14:textId="0FF01778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sz w:val="24"/>
                <w:szCs w:val="24"/>
              </w:rPr>
              <w:t xml:space="preserve">Monitorizarea Concursurilor/proiectelor din C.A.E.J. Pe parcursul </w:t>
            </w:r>
            <w:proofErr w:type="spellStart"/>
            <w:r w:rsidRPr="00856E01">
              <w:rPr>
                <w:rFonts w:ascii="Times New Roman" w:hAnsi="Times New Roman" w:cs="Times New Roman"/>
                <w:sz w:val="24"/>
                <w:szCs w:val="24"/>
              </w:rPr>
              <w:t>anlui</w:t>
            </w:r>
            <w:proofErr w:type="spellEnd"/>
            <w:r w:rsidRPr="00856E01">
              <w:rPr>
                <w:rFonts w:ascii="Times New Roman" w:hAnsi="Times New Roman" w:cs="Times New Roman"/>
                <w:sz w:val="24"/>
                <w:szCs w:val="24"/>
              </w:rPr>
              <w:t xml:space="preserve"> școlar 2022-2023 </w:t>
            </w:r>
          </w:p>
        </w:tc>
        <w:tc>
          <w:tcPr>
            <w:tcW w:w="3112" w:type="dxa"/>
          </w:tcPr>
          <w:p w14:paraId="19570F31" w14:textId="77777777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sz w:val="24"/>
                <w:szCs w:val="24"/>
              </w:rPr>
              <w:t xml:space="preserve">Pe parcursul </w:t>
            </w:r>
            <w:proofErr w:type="spellStart"/>
            <w:r w:rsidRPr="00856E01">
              <w:rPr>
                <w:rFonts w:ascii="Times New Roman" w:hAnsi="Times New Roman" w:cs="Times New Roman"/>
                <w:sz w:val="24"/>
                <w:szCs w:val="24"/>
              </w:rPr>
              <w:t>anlui</w:t>
            </w:r>
            <w:proofErr w:type="spellEnd"/>
            <w:r w:rsidRPr="00856E01">
              <w:rPr>
                <w:rFonts w:ascii="Times New Roman" w:hAnsi="Times New Roman" w:cs="Times New Roman"/>
                <w:sz w:val="24"/>
                <w:szCs w:val="24"/>
              </w:rPr>
              <w:t xml:space="preserve"> școlar </w:t>
            </w:r>
          </w:p>
          <w:p w14:paraId="751FB0D3" w14:textId="5D8D85E8" w:rsidR="00856E01" w:rsidRPr="00856E01" w:rsidRDefault="00856E01" w:rsidP="00856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0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</w:tbl>
    <w:p w14:paraId="013745CC" w14:textId="08328B60" w:rsidR="00856E01" w:rsidRDefault="00856E01" w:rsidP="00856E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5B3B9A" w14:textId="7365A65B" w:rsidR="00856E01" w:rsidRDefault="00856E01" w:rsidP="00856E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ABDA56" w14:textId="77777777" w:rsidR="00856E01" w:rsidRPr="00856E01" w:rsidRDefault="00856E01" w:rsidP="00856E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99C753" w14:textId="223D357E" w:rsidR="00856E01" w:rsidRDefault="00856E01" w:rsidP="00856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Inspector școlar, </w:t>
      </w:r>
    </w:p>
    <w:p w14:paraId="2139E948" w14:textId="3E187414" w:rsidR="00856E01" w:rsidRPr="00856E01" w:rsidRDefault="00856E01" w:rsidP="00856E01">
      <w:pPr>
        <w:tabs>
          <w:tab w:val="left" w:pos="39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prof. Crina-Ioana BRĂNICI </w:t>
      </w:r>
    </w:p>
    <w:sectPr w:rsidR="00856E01" w:rsidRPr="00856E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408B" w14:textId="77777777" w:rsidR="00C14E18" w:rsidRDefault="00C14E18" w:rsidP="00856E01">
      <w:pPr>
        <w:spacing w:after="0" w:line="240" w:lineRule="auto"/>
      </w:pPr>
      <w:r>
        <w:separator/>
      </w:r>
    </w:p>
  </w:endnote>
  <w:endnote w:type="continuationSeparator" w:id="0">
    <w:p w14:paraId="572E8E4B" w14:textId="77777777" w:rsidR="00C14E18" w:rsidRDefault="00C14E18" w:rsidP="0085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827A" w14:textId="391666DD" w:rsidR="00856E01" w:rsidRPr="00856E01" w:rsidRDefault="00856E01" w:rsidP="00856E01">
    <w:pPr>
      <w:tabs>
        <w:tab w:val="left" w:pos="3060"/>
      </w:tabs>
      <w:spacing w:after="0" w:line="276" w:lineRule="auto"/>
      <w:rPr>
        <w:rFonts w:ascii="Calibri" w:eastAsia="Times New Roman" w:hAnsi="Calibri" w:cs="Times New Roman"/>
        <w:noProof/>
        <w:lang w:val="it-IT" w:eastAsia="en-GB"/>
      </w:rPr>
    </w:pPr>
    <w:r w:rsidRPr="00856E01">
      <w:rPr>
        <w:rFonts w:ascii="Calibri" w:eastAsia="Times New Roman" w:hAnsi="Calibri" w:cs="Times New Roman"/>
        <w:b/>
        <w:smallCaps/>
        <w:sz w:val="20"/>
        <w:szCs w:val="20"/>
        <w:lang w:val="it-IT" w:eastAsia="en-GB"/>
      </w:rPr>
      <w:t>STR.  Donici, Nr.2.</w:t>
    </w:r>
    <w:r w:rsidRPr="00856E01">
      <w:rPr>
        <w:rFonts w:ascii="Calibri" w:eastAsia="Times New Roman" w:hAnsi="Calibri" w:cs="Times New Roman"/>
        <w:noProof/>
        <w:lang w:val="it-IT" w:eastAsia="en-GB"/>
      </w:rPr>
      <w:t xml:space="preserve"> </w:t>
    </w:r>
  </w:p>
  <w:p w14:paraId="56BC4C59" w14:textId="77777777" w:rsidR="00856E01" w:rsidRPr="00856E01" w:rsidRDefault="00856E01" w:rsidP="00856E01">
    <w:pPr>
      <w:tabs>
        <w:tab w:val="left" w:pos="4080"/>
      </w:tabs>
      <w:spacing w:after="0" w:line="276" w:lineRule="auto"/>
      <w:rPr>
        <w:rFonts w:ascii="Calibri" w:eastAsia="Times New Roman" w:hAnsi="Calibri" w:cs="Times New Roman"/>
        <w:b/>
        <w:smallCaps/>
        <w:sz w:val="20"/>
        <w:szCs w:val="20"/>
        <w:lang w:val="it-IT" w:eastAsia="en-GB"/>
      </w:rPr>
    </w:pPr>
    <w:r w:rsidRPr="00856E01">
      <w:rPr>
        <w:rFonts w:ascii="Calibri" w:eastAsia="Times New Roman" w:hAnsi="Calibri" w:cs="Times New Roman"/>
        <w:b/>
        <w:smallCaps/>
        <w:sz w:val="20"/>
        <w:szCs w:val="20"/>
        <w:lang w:val="it-IT" w:eastAsia="en-GB"/>
      </w:rPr>
      <w:t>Tel. 0235/311928, Fax  0235/311715, 0235/319234</w:t>
    </w:r>
  </w:p>
  <w:p w14:paraId="10C9DDDB" w14:textId="77777777" w:rsidR="00856E01" w:rsidRPr="00856E01" w:rsidRDefault="00856E01" w:rsidP="00856E01">
    <w:pPr>
      <w:spacing w:after="0" w:line="240" w:lineRule="auto"/>
      <w:jc w:val="both"/>
      <w:rPr>
        <w:rFonts w:ascii="Calibri" w:eastAsia="Times New Roman" w:hAnsi="Calibri" w:cs="Times New Roman"/>
        <w:b/>
        <w:sz w:val="20"/>
        <w:szCs w:val="20"/>
        <w:lang w:val="it-IT" w:eastAsia="en-GB"/>
      </w:rPr>
    </w:pPr>
    <w:r w:rsidRPr="00856E01">
      <w:rPr>
        <w:rFonts w:ascii="Calibri" w:eastAsia="Times New Roman" w:hAnsi="Calibri" w:cs="Times New Roman"/>
        <w:b/>
        <w:smallCaps/>
        <w:sz w:val="20"/>
        <w:szCs w:val="20"/>
        <w:lang w:val="it-IT" w:eastAsia="en-GB"/>
      </w:rPr>
      <w:t xml:space="preserve">e-mail:  </w:t>
    </w:r>
    <w:hyperlink r:id="rId1" w:history="1">
      <w:r w:rsidRPr="00856E01">
        <w:rPr>
          <w:rFonts w:ascii="Calibri" w:eastAsia="Times New Roman" w:hAnsi="Calibri" w:cs="Times New Roman"/>
          <w:b/>
          <w:color w:val="0000FF"/>
          <w:sz w:val="20"/>
          <w:szCs w:val="20"/>
          <w:u w:val="single"/>
          <w:lang w:val="it-IT" w:eastAsia="en-GB"/>
        </w:rPr>
        <w:t>isjvaslui@isj.vs.edu.ro</w:t>
      </w:r>
    </w:hyperlink>
    <w:r w:rsidRPr="00856E01">
      <w:rPr>
        <w:rFonts w:ascii="Calibri" w:eastAsia="Times New Roman" w:hAnsi="Calibri" w:cs="Times New Roman"/>
        <w:b/>
        <w:sz w:val="20"/>
        <w:szCs w:val="20"/>
        <w:lang w:val="it-IT" w:eastAsia="en-GB"/>
      </w:rPr>
      <w:t xml:space="preserve"> </w:t>
    </w:r>
  </w:p>
  <w:p w14:paraId="2B50E723" w14:textId="77777777" w:rsidR="00856E01" w:rsidRPr="00856E01" w:rsidRDefault="00856E01" w:rsidP="00856E01">
    <w:pPr>
      <w:tabs>
        <w:tab w:val="left" w:pos="3060"/>
      </w:tabs>
      <w:spacing w:after="0" w:line="276" w:lineRule="auto"/>
      <w:rPr>
        <w:rFonts w:ascii="Calibri" w:eastAsia="Times New Roman" w:hAnsi="Calibri" w:cs="Times New Roman"/>
        <w:b/>
        <w:sz w:val="20"/>
        <w:szCs w:val="20"/>
        <w:lang w:val="nl-NL" w:eastAsia="en-GB"/>
      </w:rPr>
    </w:pPr>
    <w:r w:rsidRPr="00856E01">
      <w:rPr>
        <w:rFonts w:ascii="Calibri" w:eastAsia="Times New Roman" w:hAnsi="Calibri" w:cs="Times New Roman"/>
        <w:b/>
        <w:sz w:val="20"/>
        <w:szCs w:val="20"/>
        <w:lang w:val="pt-BR" w:eastAsia="en-GB"/>
      </w:rPr>
      <w:t xml:space="preserve">Website : </w:t>
    </w:r>
    <w:hyperlink r:id="rId2" w:history="1">
      <w:r w:rsidRPr="00856E01">
        <w:rPr>
          <w:rFonts w:ascii="Calibri" w:eastAsia="Times New Roman" w:hAnsi="Calibri" w:cs="Times New Roman"/>
          <w:b/>
          <w:color w:val="0000FF"/>
          <w:sz w:val="20"/>
          <w:szCs w:val="20"/>
          <w:u w:val="single"/>
          <w:lang w:val="pt-BR" w:eastAsia="en-GB"/>
        </w:rPr>
        <w:t>http://isj.vs.edu.ro</w:t>
      </w:r>
    </w:hyperlink>
    <w:r w:rsidRPr="00856E01">
      <w:rPr>
        <w:rFonts w:ascii="Calibri" w:eastAsia="Times New Roman" w:hAnsi="Calibri" w:cs="Times New Roman"/>
        <w:b/>
        <w:sz w:val="20"/>
        <w:szCs w:val="20"/>
        <w:lang w:val="pt-BR" w:eastAsia="en-GB"/>
      </w:rPr>
      <w:t xml:space="preserve"> </w:t>
    </w:r>
    <w:r w:rsidRPr="00856E01">
      <w:rPr>
        <w:rFonts w:ascii="Calibri" w:eastAsia="Times New Roman" w:hAnsi="Calibri" w:cs="Times New Roman"/>
        <w:b/>
        <w:sz w:val="20"/>
        <w:szCs w:val="20"/>
        <w:lang w:val="nl-NL" w:eastAsia="en-GB"/>
      </w:rPr>
      <w:t xml:space="preserve">                              </w:t>
    </w:r>
  </w:p>
  <w:p w14:paraId="463A6E15" w14:textId="77777777" w:rsidR="00856E01" w:rsidRDefault="00856E0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542E" w14:textId="77777777" w:rsidR="00C14E18" w:rsidRDefault="00C14E18" w:rsidP="00856E01">
      <w:pPr>
        <w:spacing w:after="0" w:line="240" w:lineRule="auto"/>
      </w:pPr>
      <w:r>
        <w:separator/>
      </w:r>
    </w:p>
  </w:footnote>
  <w:footnote w:type="continuationSeparator" w:id="0">
    <w:p w14:paraId="6AD55FD9" w14:textId="77777777" w:rsidR="00C14E18" w:rsidRDefault="00C14E18" w:rsidP="0085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54DB" w14:textId="0E87BE1B" w:rsidR="00856E01" w:rsidRDefault="00856E01">
    <w:pPr>
      <w:pStyle w:val="Antet"/>
    </w:pPr>
    <w:r w:rsidRPr="00856E01">
      <w:rPr>
        <w:rFonts w:ascii="Calibri" w:eastAsia="Times New Roman" w:hAnsi="Calibri" w:cs="Times New Roman"/>
        <w:noProof/>
        <w:color w:val="FF0000"/>
        <w:lang w:val="en-US"/>
      </w:rPr>
      <w:drawing>
        <wp:anchor distT="0" distB="0" distL="114300" distR="114300" simplePos="0" relativeHeight="251661312" behindDoc="0" locked="0" layoutInCell="1" allowOverlap="1" wp14:anchorId="0894DA91" wp14:editId="218F194A">
          <wp:simplePos x="0" y="0"/>
          <wp:positionH relativeFrom="margin">
            <wp:posOffset>3962400</wp:posOffset>
          </wp:positionH>
          <wp:positionV relativeFrom="margin">
            <wp:posOffset>-671830</wp:posOffset>
          </wp:positionV>
          <wp:extent cx="2295525" cy="5429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E01">
      <w:rPr>
        <w:rFonts w:ascii="Calibri" w:eastAsia="Times New Roman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6105F903" wp14:editId="75BBAC92">
          <wp:simplePos x="0" y="0"/>
          <wp:positionH relativeFrom="column">
            <wp:posOffset>-232410</wp:posOffset>
          </wp:positionH>
          <wp:positionV relativeFrom="paragraph">
            <wp:posOffset>-208280</wp:posOffset>
          </wp:positionV>
          <wp:extent cx="2061210" cy="429704"/>
          <wp:effectExtent l="0" t="0" r="0" b="8890"/>
          <wp:wrapNone/>
          <wp:docPr id="3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429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01"/>
    <w:rsid w:val="00076DB9"/>
    <w:rsid w:val="00372156"/>
    <w:rsid w:val="00772DC8"/>
    <w:rsid w:val="00856E01"/>
    <w:rsid w:val="00C1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0A7D"/>
  <w15:chartTrackingRefBased/>
  <w15:docId w15:val="{4537E234-6092-4069-BF00-85640EB1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5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5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6E01"/>
  </w:style>
  <w:style w:type="paragraph" w:styleId="Subsol">
    <w:name w:val="footer"/>
    <w:basedOn w:val="Normal"/>
    <w:link w:val="SubsolCaracter"/>
    <w:uiPriority w:val="99"/>
    <w:unhideWhenUsed/>
    <w:rsid w:val="00856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5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sj.vs.edu.ro" TargetMode="External"/><Relationship Id="rId1" Type="http://schemas.openxmlformats.org/officeDocument/2006/relationships/hyperlink" Target="mailto:isjvaslui@isj.vs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3</cp:revision>
  <dcterms:created xsi:type="dcterms:W3CDTF">2022-10-05T17:24:00Z</dcterms:created>
  <dcterms:modified xsi:type="dcterms:W3CDTF">2022-10-05T17:40:00Z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1364d57f-1ce5-4119-86ec-e025d94aeb41</vt:lpwstr>
  </property>
</Properties>
</file>