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1B7E1" w14:textId="77777777" w:rsidR="008E7FF5" w:rsidRDefault="008E7FF5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494360750"/>
    </w:p>
    <w:p w14:paraId="7FE7F13A" w14:textId="77777777" w:rsidR="00CE6EEB" w:rsidRDefault="00CE6EEB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001E3908" w14:textId="77777777" w:rsidR="005974AF" w:rsidRPr="00C773B0" w:rsidRDefault="005974AF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773B0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14:paraId="227E9E3B" w14:textId="097A8CDF" w:rsidR="005974AF" w:rsidRPr="00EE2D17" w:rsidRDefault="005974AF" w:rsidP="00597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EE2D17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FD2B9A">
        <w:rPr>
          <w:rFonts w:ascii="Times New Roman" w:hAnsi="Times New Roman"/>
          <w:sz w:val="24"/>
          <w:szCs w:val="24"/>
          <w:lang w:val="ro-RO"/>
        </w:rPr>
        <w:t>Ana-Cristiana BOTAN</w:t>
      </w:r>
    </w:p>
    <w:p w14:paraId="6E890B5C" w14:textId="77777777" w:rsidR="005974AF" w:rsidRPr="00EE2D17" w:rsidRDefault="005974AF" w:rsidP="00597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EE2D17">
        <w:rPr>
          <w:rFonts w:ascii="Times New Roman" w:hAnsi="Times New Roman"/>
          <w:sz w:val="24"/>
          <w:szCs w:val="24"/>
          <w:lang w:val="ro-RO"/>
        </w:rPr>
        <w:t xml:space="preserve">Inspector </w:t>
      </w:r>
      <w:r>
        <w:rPr>
          <w:rFonts w:ascii="Times New Roman" w:hAnsi="Times New Roman"/>
          <w:sz w:val="24"/>
          <w:szCs w:val="24"/>
          <w:lang w:val="ro-RO"/>
        </w:rPr>
        <w:t>Școlar G</w:t>
      </w:r>
      <w:r w:rsidRPr="00EE2D17">
        <w:rPr>
          <w:rFonts w:ascii="Times New Roman" w:hAnsi="Times New Roman"/>
          <w:sz w:val="24"/>
          <w:szCs w:val="24"/>
          <w:lang w:val="ro-RO"/>
        </w:rPr>
        <w:t>eneral</w:t>
      </w:r>
    </w:p>
    <w:bookmarkEnd w:id="0"/>
    <w:p w14:paraId="1A85AD0E" w14:textId="77777777" w:rsidR="00CD0F63" w:rsidRDefault="00CD0F63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154CA377" w14:textId="77777777" w:rsidR="00CD0F63" w:rsidRDefault="00CD0F63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827DA9B" w14:textId="77777777" w:rsidR="005974AF" w:rsidRDefault="005974AF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B3074F">
        <w:rPr>
          <w:rFonts w:ascii="Times New Roman" w:hAnsi="Times New Roman"/>
          <w:sz w:val="24"/>
          <w:szCs w:val="24"/>
          <w:lang w:val="ro-RO"/>
        </w:rPr>
        <w:t>Către</w:t>
      </w:r>
    </w:p>
    <w:p w14:paraId="6BFA45FF" w14:textId="77777777" w:rsidR="005974AF" w:rsidRDefault="005974AF" w:rsidP="005974A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Toate unitățile de învățământ din județul </w:t>
      </w:r>
      <w:r w:rsidR="005566E3">
        <w:rPr>
          <w:rFonts w:ascii="Times New Roman" w:hAnsi="Times New Roman"/>
          <w:b/>
          <w:sz w:val="24"/>
          <w:szCs w:val="24"/>
          <w:lang w:val="ro-RO"/>
        </w:rPr>
        <w:t>Vaslui</w:t>
      </w:r>
    </w:p>
    <w:p w14:paraId="7B5C31BB" w14:textId="77777777" w:rsidR="00131BD8" w:rsidRDefault="005974AF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B3074F">
        <w:rPr>
          <w:rFonts w:ascii="Times New Roman" w:hAnsi="Times New Roman"/>
          <w:sz w:val="24"/>
          <w:szCs w:val="24"/>
          <w:lang w:val="ro-RO"/>
        </w:rPr>
        <w:t>În atenția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1AECDAEE" w14:textId="77777777" w:rsidR="00131BD8" w:rsidRDefault="005974AF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Doamnei/domnului director</w:t>
      </w:r>
    </w:p>
    <w:p w14:paraId="0B97AA04" w14:textId="77777777" w:rsidR="00131BD8" w:rsidRPr="005547B4" w:rsidRDefault="006F4C88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Responsabilului cu proiecte educaționale cu finanțare europeană</w:t>
      </w:r>
    </w:p>
    <w:p w14:paraId="54620EDA" w14:textId="77777777" w:rsidR="00131BD8" w:rsidRDefault="005974AF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B3074F">
        <w:rPr>
          <w:rFonts w:ascii="Times New Roman" w:hAnsi="Times New Roman"/>
          <w:sz w:val="24"/>
          <w:szCs w:val="24"/>
          <w:lang w:val="ro-RO"/>
        </w:rPr>
        <w:t>Ref</w:t>
      </w:r>
      <w:r>
        <w:rPr>
          <w:rFonts w:ascii="Times New Roman" w:hAnsi="Times New Roman"/>
          <w:sz w:val="24"/>
          <w:szCs w:val="24"/>
          <w:lang w:val="ro-RO"/>
        </w:rPr>
        <w:t>eritor</w:t>
      </w:r>
      <w:r w:rsidRPr="00B3074F">
        <w:rPr>
          <w:rFonts w:ascii="Times New Roman" w:hAnsi="Times New Roman"/>
          <w:sz w:val="24"/>
          <w:szCs w:val="24"/>
          <w:lang w:val="ro-RO"/>
        </w:rPr>
        <w:t xml:space="preserve"> la</w:t>
      </w:r>
      <w:r w:rsidRPr="00B3074F">
        <w:rPr>
          <w:rFonts w:ascii="Times New Roman" w:hAnsi="Times New Roman"/>
          <w:b/>
          <w:sz w:val="24"/>
          <w:szCs w:val="24"/>
          <w:lang w:val="ro-RO"/>
        </w:rPr>
        <w:t>:</w:t>
      </w:r>
      <w:r w:rsidR="000440D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50E0B243" w14:textId="7B0AAED3" w:rsidR="00F26635" w:rsidRDefault="00F26635" w:rsidP="00F2663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6F4C88">
        <w:rPr>
          <w:rFonts w:ascii="Times New Roman" w:hAnsi="Times New Roman"/>
          <w:b/>
          <w:sz w:val="24"/>
          <w:szCs w:val="24"/>
          <w:lang w:val="ro-RO"/>
        </w:rPr>
        <w:t>Competiţia Naţională “ ŞCOALĂ EUROPEANĂ”, ediţia 20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9D43AB">
        <w:rPr>
          <w:rFonts w:ascii="Times New Roman" w:hAnsi="Times New Roman"/>
          <w:b/>
          <w:sz w:val="24"/>
          <w:szCs w:val="24"/>
          <w:lang w:val="ro-RO"/>
        </w:rPr>
        <w:t>4</w:t>
      </w:r>
    </w:p>
    <w:p w14:paraId="572391D9" w14:textId="77777777" w:rsidR="00F26635" w:rsidRDefault="00F26635" w:rsidP="00F26635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0A9F260D" w14:textId="77777777" w:rsidR="0012183A" w:rsidRPr="00091691" w:rsidRDefault="0012183A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168369A3" w14:textId="27FFDFF7" w:rsidR="00F26635" w:rsidRPr="004E42C5" w:rsidRDefault="00F26635" w:rsidP="0094231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_Hlk496013252"/>
      <w:r w:rsidRPr="004E42C5">
        <w:rPr>
          <w:rFonts w:ascii="Times New Roman" w:hAnsi="Times New Roman"/>
          <w:sz w:val="24"/>
          <w:szCs w:val="24"/>
          <w:lang w:val="ro-RO"/>
        </w:rPr>
        <w:t>În vederea creșterii vizibilității programelor europene în școlile din România, Ministerul Educaţiei și Cercetării</w:t>
      </w:r>
      <w:r w:rsidR="007C2A7C">
        <w:rPr>
          <w:rFonts w:ascii="Times New Roman" w:hAnsi="Times New Roman"/>
          <w:sz w:val="24"/>
          <w:szCs w:val="24"/>
          <w:lang w:val="ro-RO"/>
        </w:rPr>
        <w:t xml:space="preserve"> continuă </w:t>
      </w:r>
      <w:r w:rsidRPr="004E42C5">
        <w:rPr>
          <w:rFonts w:ascii="Times New Roman" w:hAnsi="Times New Roman"/>
          <w:sz w:val="24"/>
          <w:szCs w:val="24"/>
          <w:lang w:val="ro-RO"/>
        </w:rPr>
        <w:t>Competiţia Națională pentru acordarea certificatului “ŞCOALĂ EUROPEANĂ”.</w:t>
      </w:r>
    </w:p>
    <w:p w14:paraId="4A784C6F" w14:textId="117FA9BF" w:rsidR="00F26635" w:rsidRPr="00C557D9" w:rsidRDefault="00F26635" w:rsidP="0094231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Această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competiție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deschisă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tuturor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unităţilor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învăţământ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preuniversitar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557D9" w:rsidRPr="009D43AB">
        <w:rPr>
          <w:rFonts w:ascii="Times New Roman" w:hAnsi="Times New Roman"/>
          <w:color w:val="333333"/>
          <w:sz w:val="24"/>
          <w:szCs w:val="24"/>
          <w:shd w:val="clear" w:color="auto" w:fill="FFFFFF"/>
          <w:lang w:val="pt-BR"/>
        </w:rPr>
        <w:t xml:space="preserve">implicate în programele europene din domeniul educației și formării </w:t>
      </w:r>
      <w:r w:rsidR="00C557D9" w:rsidRPr="009D43AB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profesionale </w:t>
      </w:r>
      <w:r w:rsidR="00000000">
        <w:fldChar w:fldCharType="begin"/>
      </w:r>
      <w:r w:rsidR="00000000" w:rsidRPr="00BD1FEF">
        <w:rPr>
          <w:lang w:val="pt-BR"/>
        </w:rPr>
        <w:instrText>HYPERLINK "https://ec.europa.eu/programmes/erasmus-plus/node_ro"</w:instrText>
      </w:r>
      <w:r w:rsidR="00000000">
        <w:fldChar w:fldCharType="separate"/>
      </w:r>
      <w:r w:rsidR="00C557D9" w:rsidRPr="009D43AB">
        <w:rPr>
          <w:rFonts w:ascii="Times New Roman" w:hAnsi="Times New Roman"/>
          <w:sz w:val="24"/>
          <w:szCs w:val="24"/>
          <w:u w:val="single"/>
          <w:shd w:val="clear" w:color="auto" w:fill="FFFFFF"/>
          <w:lang w:val="pt-BR"/>
        </w:rPr>
        <w:t>Erasmus+</w:t>
      </w:r>
      <w:r w:rsidR="00000000">
        <w:rPr>
          <w:rFonts w:ascii="Times New Roman" w:hAnsi="Times New Roman"/>
          <w:sz w:val="24"/>
          <w:szCs w:val="24"/>
          <w:u w:val="single"/>
          <w:shd w:val="clear" w:color="auto" w:fill="FFFFFF"/>
          <w:lang w:val="pt-BR"/>
        </w:rPr>
        <w:fldChar w:fldCharType="end"/>
      </w:r>
      <w:r w:rsidRPr="00745286">
        <w:rPr>
          <w:rFonts w:ascii="Times New Roman" w:hAnsi="Times New Roman"/>
          <w:sz w:val="24"/>
          <w:szCs w:val="24"/>
          <w:lang w:val="fr-FR"/>
        </w:rPr>
        <w:t>.</w:t>
      </w:r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Activităţile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pot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avea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instituţia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ansamblu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, fie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personalul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didactic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elevii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individual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557D9">
        <w:rPr>
          <w:rFonts w:ascii="Times New Roman" w:hAnsi="Times New Roman"/>
          <w:sz w:val="24"/>
          <w:szCs w:val="24"/>
          <w:lang w:val="fr-FR"/>
        </w:rPr>
        <w:t>echipe</w:t>
      </w:r>
      <w:proofErr w:type="spellEnd"/>
      <w:r w:rsidRPr="00C557D9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14:paraId="04191D56" w14:textId="76810113" w:rsidR="00F26635" w:rsidRPr="00FD2B9A" w:rsidRDefault="00FD2B9A" w:rsidP="0094231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Competiția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Școală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Europeană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constă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evaluarea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calității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coerenței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managementului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școlii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reflectat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documentele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manageriale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impactului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activitățile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derulate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l-a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avut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dezvoltării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profesionale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, a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culturii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organizaționale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ethosului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școlii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14:paraId="0D7D9368" w14:textId="557412A3" w:rsidR="00B85EB0" w:rsidRDefault="009D43AB" w:rsidP="009D43A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</w:t>
      </w:r>
      <w:r w:rsidR="00F26635" w:rsidRPr="00F26635">
        <w:rPr>
          <w:rFonts w:ascii="Times New Roman" w:hAnsi="Times New Roman"/>
          <w:sz w:val="24"/>
          <w:szCs w:val="24"/>
          <w:lang w:val="fr-FR"/>
        </w:rPr>
        <w:t>ertificatul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Școală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Europeană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” este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valabil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perioadă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trei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ani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școala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candideze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a reconfirma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titlul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F26635">
        <w:rPr>
          <w:rFonts w:ascii="Times New Roman" w:hAnsi="Times New Roman"/>
          <w:sz w:val="24"/>
          <w:szCs w:val="24"/>
          <w:lang w:val="fr-FR"/>
        </w:rPr>
        <w:t>obținut</w:t>
      </w:r>
      <w:proofErr w:type="spellEnd"/>
      <w:r w:rsidR="00F26635" w:rsidRPr="00F26635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mod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excepțional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condițiile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întreruperii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organizării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competiției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2020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2021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cauza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pandemiei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de Covid 19,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certificatele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Școală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Europeană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”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obținute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unitățile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învățământ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edițiile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2017, 2018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2019 au o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valabilitate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 xml:space="preserve"> de 5 </w:t>
      </w:r>
      <w:proofErr w:type="spellStart"/>
      <w:r w:rsidR="00F26635" w:rsidRPr="00B85EB0">
        <w:rPr>
          <w:rFonts w:ascii="Times New Roman" w:hAnsi="Times New Roman"/>
          <w:sz w:val="24"/>
          <w:szCs w:val="24"/>
          <w:lang w:val="fr-FR"/>
        </w:rPr>
        <w:t>ani</w:t>
      </w:r>
      <w:proofErr w:type="spellEnd"/>
      <w:r w:rsidR="00F26635" w:rsidRPr="00B85EB0">
        <w:rPr>
          <w:rFonts w:ascii="Times New Roman" w:hAnsi="Times New Roman"/>
          <w:sz w:val="24"/>
          <w:szCs w:val="24"/>
          <w:lang w:val="fr-FR"/>
        </w:rPr>
        <w:t>.</w:t>
      </w:r>
      <w:r w:rsidR="00FD2B9A" w:rsidRPr="00B85EB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E39D56A" w14:textId="24687BBC" w:rsidR="00FD2B9A" w:rsidRPr="00B85EB0" w:rsidRDefault="00FD2B9A" w:rsidP="00FD2B9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Activitățile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proiectele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programele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care se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iau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considerare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ediția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an a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competiției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desfășurate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perioada</w:t>
      </w:r>
      <w:proofErr w:type="spellEnd"/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43AB">
        <w:rPr>
          <w:rFonts w:ascii="Times New Roman" w:hAnsi="Times New Roman"/>
          <w:sz w:val="24"/>
          <w:szCs w:val="24"/>
          <w:lang w:val="fr-FR"/>
        </w:rPr>
        <w:t>sept</w:t>
      </w:r>
      <w:r w:rsidR="009D43AB">
        <w:rPr>
          <w:rFonts w:ascii="Times New Roman" w:hAnsi="Times New Roman"/>
          <w:sz w:val="24"/>
          <w:szCs w:val="24"/>
          <w:lang w:val="fr-FR"/>
        </w:rPr>
        <w:t>embrie</w:t>
      </w:r>
      <w:proofErr w:type="spellEnd"/>
      <w:r w:rsidR="009D43A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D43AB">
        <w:rPr>
          <w:rFonts w:ascii="Times New Roman" w:hAnsi="Times New Roman"/>
          <w:sz w:val="24"/>
          <w:szCs w:val="24"/>
          <w:lang w:val="fr-FR"/>
        </w:rPr>
        <w:t>202</w:t>
      </w:r>
      <w:r w:rsidR="009D43AB">
        <w:rPr>
          <w:rFonts w:ascii="Times New Roman" w:hAnsi="Times New Roman"/>
          <w:sz w:val="24"/>
          <w:szCs w:val="24"/>
          <w:lang w:val="fr-FR"/>
        </w:rPr>
        <w:t>1</w:t>
      </w:r>
      <w:r w:rsidRPr="009D43A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D43AB">
        <w:rPr>
          <w:rFonts w:ascii="Times New Roman" w:hAnsi="Times New Roman"/>
          <w:sz w:val="24"/>
          <w:szCs w:val="24"/>
          <w:lang w:val="fr-FR"/>
        </w:rPr>
        <w:t>–</w:t>
      </w:r>
      <w:proofErr w:type="spellStart"/>
      <w:r w:rsidR="009D43AB">
        <w:rPr>
          <w:rFonts w:ascii="Times New Roman" w:hAnsi="Times New Roman"/>
          <w:sz w:val="24"/>
          <w:szCs w:val="24"/>
          <w:lang w:val="fr-FR"/>
        </w:rPr>
        <w:t>august</w:t>
      </w:r>
      <w:proofErr w:type="spellEnd"/>
      <w:r w:rsidR="009D43AB">
        <w:rPr>
          <w:rFonts w:ascii="Times New Roman" w:hAnsi="Times New Roman"/>
          <w:sz w:val="24"/>
          <w:szCs w:val="24"/>
          <w:lang w:val="fr-FR"/>
        </w:rPr>
        <w:t xml:space="preserve"> 2024</w:t>
      </w:r>
    </w:p>
    <w:p w14:paraId="26B0124F" w14:textId="77777777" w:rsidR="00F26635" w:rsidRPr="009D43AB" w:rsidRDefault="00F26635" w:rsidP="009D43AB">
      <w:pPr>
        <w:spacing w:after="0"/>
        <w:jc w:val="center"/>
        <w:rPr>
          <w:b/>
          <w:bCs/>
          <w:lang w:val="fr-FR"/>
        </w:rPr>
      </w:pPr>
    </w:p>
    <w:p w14:paraId="4BBB2269" w14:textId="2203ECBE" w:rsidR="00A15FD6" w:rsidRPr="009D43AB" w:rsidRDefault="00F26635" w:rsidP="009D43A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9D43AB">
        <w:rPr>
          <w:rFonts w:ascii="Times New Roman" w:hAnsi="Times New Roman"/>
          <w:b/>
          <w:bCs/>
          <w:sz w:val="24"/>
          <w:szCs w:val="24"/>
          <w:lang w:val="fr-FR"/>
        </w:rPr>
        <w:t>Dosarul</w:t>
      </w:r>
      <w:proofErr w:type="spellEnd"/>
      <w:r w:rsidRPr="009D43AB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D43AB">
        <w:rPr>
          <w:rFonts w:ascii="Times New Roman" w:hAnsi="Times New Roman"/>
          <w:b/>
          <w:bCs/>
          <w:sz w:val="24"/>
          <w:szCs w:val="24"/>
          <w:lang w:val="fr-FR"/>
        </w:rPr>
        <w:t>candidatură</w:t>
      </w:r>
      <w:proofErr w:type="spellEnd"/>
      <w:r w:rsidRPr="009D43AB">
        <w:rPr>
          <w:rFonts w:ascii="Times New Roman" w:hAnsi="Times New Roman"/>
          <w:b/>
          <w:bCs/>
          <w:sz w:val="24"/>
          <w:szCs w:val="24"/>
          <w:lang w:val="fr-FR"/>
        </w:rPr>
        <w:t xml:space="preserve"> va </w:t>
      </w:r>
      <w:proofErr w:type="spellStart"/>
      <w:r w:rsidRPr="009D43AB">
        <w:rPr>
          <w:rFonts w:ascii="Times New Roman" w:hAnsi="Times New Roman"/>
          <w:b/>
          <w:bCs/>
          <w:sz w:val="24"/>
          <w:szCs w:val="24"/>
          <w:lang w:val="fr-FR"/>
        </w:rPr>
        <w:t>conţine</w:t>
      </w:r>
      <w:proofErr w:type="spellEnd"/>
      <w:r w:rsidRPr="009D43AB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42442DFD" w14:textId="7D1652FA" w:rsidR="00A15FD6" w:rsidRDefault="009D43AB" w:rsidP="009D43A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tip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candidatură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Apel)</w:t>
      </w:r>
      <w:r w:rsidR="00643E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43EA7">
        <w:rPr>
          <w:rFonts w:ascii="Times New Roman" w:hAnsi="Times New Roman"/>
          <w:sz w:val="24"/>
          <w:szCs w:val="24"/>
          <w:lang w:val="fr-FR"/>
        </w:rPr>
        <w:t>tehnoredactat</w:t>
      </w:r>
      <w:proofErr w:type="spellEnd"/>
      <w:r w:rsidR="00643E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43EA7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643E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43EA7">
        <w:rPr>
          <w:rFonts w:ascii="Times New Roman" w:hAnsi="Times New Roman"/>
          <w:sz w:val="24"/>
          <w:szCs w:val="24"/>
          <w:lang w:val="fr-FR"/>
        </w:rPr>
        <w:t>limba</w:t>
      </w:r>
      <w:proofErr w:type="spellEnd"/>
      <w:r w:rsidR="00643E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43EA7">
        <w:rPr>
          <w:rFonts w:ascii="Times New Roman" w:hAnsi="Times New Roman"/>
          <w:sz w:val="24"/>
          <w:szCs w:val="24"/>
          <w:lang w:val="fr-FR"/>
        </w:rPr>
        <w:t>română</w:t>
      </w:r>
      <w:proofErr w:type="spellEnd"/>
      <w:r w:rsidR="00643EA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643EA7">
        <w:rPr>
          <w:rFonts w:ascii="Times New Roman" w:hAnsi="Times New Roman"/>
          <w:sz w:val="24"/>
          <w:szCs w:val="24"/>
          <w:lang w:val="fr-FR"/>
        </w:rPr>
        <w:t>semnat</w:t>
      </w:r>
      <w:proofErr w:type="spellEnd"/>
      <w:r w:rsidR="00643E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43EA7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643EA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43EA7">
        <w:rPr>
          <w:rFonts w:ascii="Times New Roman" w:hAnsi="Times New Roman"/>
          <w:sz w:val="24"/>
          <w:szCs w:val="24"/>
          <w:lang w:val="fr-FR"/>
        </w:rPr>
        <w:t>ștampilat</w:t>
      </w:r>
      <w:proofErr w:type="spellEnd"/>
      <w:r w:rsidR="00643EA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F58F588" w14:textId="546413ED" w:rsidR="009D43AB" w:rsidRDefault="009D43AB" w:rsidP="009D43A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Portofoliu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ilustrativ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relevant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activitățile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descrise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tip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candidatură</w:t>
      </w:r>
      <w:proofErr w:type="spellEnd"/>
    </w:p>
    <w:p w14:paraId="7A83C45B" w14:textId="4E2D86F1" w:rsidR="009D43AB" w:rsidRDefault="009D43AB" w:rsidP="009D43A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Documentele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manageriale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</w:t>
      </w:r>
    </w:p>
    <w:p w14:paraId="38EB171D" w14:textId="7815F0CE" w:rsidR="009D43AB" w:rsidRDefault="009D43AB" w:rsidP="009D43AB">
      <w:pPr>
        <w:pStyle w:val="ListParagraph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dezvoltare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instituțională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 PDI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PAS)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perioada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evaluată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septembrie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2021-august 2024),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Consiliul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lastRenderedPageBreak/>
        <w:t>unității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învățământ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unității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educație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extrașcolară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 o copie,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avizată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ștampilată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prima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pagină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electronic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transmiterii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format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electronic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14:paraId="42C80F6F" w14:textId="6A182C2D" w:rsidR="009D43AB" w:rsidRDefault="009D43AB" w:rsidP="009D43AB">
      <w:pPr>
        <w:pStyle w:val="ListParagraph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Planurile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manageriale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ultimii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școlari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școlari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precedenți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 (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copii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avizate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ștampilate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prima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pagină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</w:t>
      </w:r>
      <w:r w:rsidR="00214785"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>ctronic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transmiterii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dosarului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fo</w:t>
      </w:r>
      <w:r w:rsidR="00643EA7">
        <w:rPr>
          <w:rFonts w:ascii="Times New Roman" w:hAnsi="Times New Roman"/>
          <w:sz w:val="24"/>
          <w:szCs w:val="24"/>
          <w:lang w:val="fr-FR"/>
        </w:rPr>
        <w:t>rm</w:t>
      </w:r>
      <w:r>
        <w:rPr>
          <w:rFonts w:ascii="Times New Roman" w:hAnsi="Times New Roman"/>
          <w:sz w:val="24"/>
          <w:szCs w:val="24"/>
          <w:lang w:val="fr-FR"/>
        </w:rPr>
        <w:t xml:space="preserve">at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electronic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14:paraId="5B29DB89" w14:textId="52A39F04" w:rsidR="009D43AB" w:rsidRPr="009D43AB" w:rsidRDefault="009D43AB" w:rsidP="009D43A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Avizul</w:t>
      </w:r>
      <w:proofErr w:type="spellEnd"/>
      <w:r w:rsidR="00646A60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214785">
        <w:rPr>
          <w:rFonts w:ascii="Times New Roman" w:hAnsi="Times New Roman"/>
          <w:sz w:val="24"/>
          <w:szCs w:val="24"/>
          <w:lang w:val="fr-FR"/>
        </w:rPr>
        <w:t>ISJ Vaslui</w:t>
      </w:r>
      <w:r w:rsidR="00646A60">
        <w:rPr>
          <w:rFonts w:ascii="Times New Roman" w:hAnsi="Times New Roman"/>
          <w:sz w:val="24"/>
          <w:szCs w:val="24"/>
          <w:lang w:val="fr-FR"/>
        </w:rPr>
        <w:t xml:space="preserve"> ( </w:t>
      </w:r>
      <w:proofErr w:type="spellStart"/>
      <w:r w:rsidR="00646A60">
        <w:rPr>
          <w:rFonts w:ascii="Times New Roman" w:hAnsi="Times New Roman"/>
          <w:sz w:val="24"/>
          <w:szCs w:val="24"/>
          <w:lang w:val="fr-FR"/>
        </w:rPr>
        <w:t>prezentat</w:t>
      </w:r>
      <w:proofErr w:type="spellEnd"/>
      <w:r w:rsidR="00646A6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46A60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646A6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46A60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646A60">
        <w:rPr>
          <w:rFonts w:ascii="Times New Roman" w:hAnsi="Times New Roman"/>
          <w:sz w:val="24"/>
          <w:szCs w:val="24"/>
          <w:lang w:val="fr-FR"/>
        </w:rPr>
        <w:t xml:space="preserve"> 2 )</w:t>
      </w:r>
    </w:p>
    <w:p w14:paraId="5DAFE3CC" w14:textId="77777777" w:rsidR="009D43AB" w:rsidRDefault="009D43AB" w:rsidP="00F26635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5D0B030" w14:textId="77777777" w:rsidR="009D43AB" w:rsidRPr="004E42C5" w:rsidRDefault="009D43AB" w:rsidP="00F26635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CA50F7D" w14:textId="77777777" w:rsidR="00F26635" w:rsidRDefault="00F26635" w:rsidP="00F26635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Detalii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aceste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documente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disponibile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Apelul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Național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>, pagina 2.</w:t>
      </w:r>
    </w:p>
    <w:p w14:paraId="5E42A8FA" w14:textId="77777777" w:rsidR="005D5436" w:rsidRDefault="005D5436" w:rsidP="00F26635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E595776" w14:textId="00259F7F" w:rsidR="00F26635" w:rsidRPr="00214785" w:rsidRDefault="00646A60" w:rsidP="00F26635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Dosarele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candidatură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26635" w:rsidRPr="004E42C5">
        <w:rPr>
          <w:rFonts w:ascii="Times New Roman" w:hAnsi="Times New Roman"/>
          <w:sz w:val="24"/>
          <w:szCs w:val="24"/>
          <w:lang w:val="fr-FR"/>
        </w:rPr>
        <w:t xml:space="preserve"> vor fi </w:t>
      </w:r>
      <w:proofErr w:type="spellStart"/>
      <w:r w:rsidR="00F26635" w:rsidRPr="004E42C5">
        <w:rPr>
          <w:rFonts w:ascii="Times New Roman" w:hAnsi="Times New Roman"/>
          <w:sz w:val="24"/>
          <w:szCs w:val="24"/>
          <w:lang w:val="fr-FR"/>
        </w:rPr>
        <w:t>trimise</w:t>
      </w:r>
      <w:proofErr w:type="spellEnd"/>
      <w:r w:rsidR="00F26635"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4E42C5">
        <w:rPr>
          <w:rFonts w:ascii="Times New Roman" w:hAnsi="Times New Roman"/>
          <w:sz w:val="24"/>
          <w:szCs w:val="24"/>
          <w:lang w:val="fr-FR"/>
        </w:rPr>
        <w:t>Inspectoratului</w:t>
      </w:r>
      <w:proofErr w:type="spellEnd"/>
      <w:r w:rsidR="00F26635"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4E42C5">
        <w:rPr>
          <w:rFonts w:ascii="Times New Roman" w:hAnsi="Times New Roman"/>
          <w:sz w:val="24"/>
          <w:szCs w:val="24"/>
          <w:lang w:val="fr-FR"/>
        </w:rPr>
        <w:t>Școlar</w:t>
      </w:r>
      <w:proofErr w:type="spellEnd"/>
      <w:r w:rsidR="00F26635"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26635" w:rsidRPr="004E42C5">
        <w:rPr>
          <w:rFonts w:ascii="Times New Roman" w:hAnsi="Times New Roman"/>
          <w:sz w:val="24"/>
          <w:szCs w:val="24"/>
          <w:lang w:val="fr-FR"/>
        </w:rPr>
        <w:t>Județean</w:t>
      </w:r>
      <w:proofErr w:type="spellEnd"/>
      <w:r w:rsidR="00F26635"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Bihor,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poștă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curier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 w:rsidR="00BD1FEF">
        <w:rPr>
          <w:rFonts w:ascii="Times New Roman" w:hAnsi="Times New Roman"/>
          <w:sz w:val="24"/>
          <w:szCs w:val="24"/>
          <w:lang w:val="fr-FR"/>
        </w:rPr>
        <w:t>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Inspectoratul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Județean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Bihor,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Mihai Eminescu, nr. 11, Oradea,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poștal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410010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mențiunea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”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</w:t>
      </w:r>
      <w:r w:rsidR="00214785">
        <w:rPr>
          <w:rFonts w:ascii="Times New Roman" w:hAnsi="Times New Roman"/>
          <w:sz w:val="24"/>
          <w:szCs w:val="24"/>
          <w:lang w:val="fr-FR"/>
        </w:rPr>
        <w:t>ru</w:t>
      </w:r>
      <w:proofErr w:type="spellEnd"/>
      <w:r w:rsidR="002147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14785">
        <w:rPr>
          <w:rFonts w:ascii="Times New Roman" w:hAnsi="Times New Roman"/>
          <w:sz w:val="24"/>
          <w:szCs w:val="24"/>
          <w:lang w:val="fr-FR"/>
        </w:rPr>
        <w:t>Co</w:t>
      </w:r>
      <w:r w:rsidR="00802A17">
        <w:rPr>
          <w:rFonts w:ascii="Times New Roman" w:hAnsi="Times New Roman"/>
          <w:sz w:val="24"/>
          <w:szCs w:val="24"/>
          <w:lang w:val="fr-FR"/>
        </w:rPr>
        <w:t>ncursul</w:t>
      </w:r>
      <w:proofErr w:type="spellEnd"/>
      <w:r w:rsidR="00802A1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14785">
        <w:rPr>
          <w:rFonts w:ascii="Times New Roman" w:hAnsi="Times New Roman"/>
          <w:sz w:val="24"/>
          <w:szCs w:val="24"/>
          <w:lang w:val="fr-FR"/>
        </w:rPr>
        <w:t>Școală</w:t>
      </w:r>
      <w:proofErr w:type="spellEnd"/>
      <w:r w:rsidR="002147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14785">
        <w:rPr>
          <w:rFonts w:ascii="Times New Roman" w:hAnsi="Times New Roman"/>
          <w:sz w:val="24"/>
          <w:szCs w:val="24"/>
          <w:lang w:val="fr-FR"/>
        </w:rPr>
        <w:t>Europeană</w:t>
      </w:r>
      <w:proofErr w:type="spellEnd"/>
      <w:r w:rsidR="0021478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214785">
        <w:rPr>
          <w:rFonts w:ascii="Times New Roman" w:hAnsi="Times New Roman"/>
          <w:sz w:val="24"/>
          <w:szCs w:val="24"/>
          <w:lang w:val="fr-FR"/>
        </w:rPr>
        <w:t>ediția</w:t>
      </w:r>
      <w:proofErr w:type="spellEnd"/>
      <w:r w:rsidR="00214785">
        <w:rPr>
          <w:rFonts w:ascii="Times New Roman" w:hAnsi="Times New Roman"/>
          <w:sz w:val="24"/>
          <w:szCs w:val="24"/>
          <w:lang w:val="fr-FR"/>
        </w:rPr>
        <w:t xml:space="preserve"> 2024</w:t>
      </w:r>
      <w:r>
        <w:rPr>
          <w:rFonts w:ascii="Times New Roman" w:hAnsi="Times New Roman"/>
          <w:sz w:val="24"/>
          <w:szCs w:val="24"/>
          <w:lang w:val="fr-FR"/>
        </w:rPr>
        <w:t>”.</w:t>
      </w:r>
    </w:p>
    <w:p w14:paraId="047D1F24" w14:textId="77777777" w:rsidR="00F26635" w:rsidRPr="00214785" w:rsidRDefault="00F26635" w:rsidP="00F266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F205050" w14:textId="6C74664E" w:rsidR="005D5436" w:rsidRPr="00A15FD6" w:rsidRDefault="00F26635" w:rsidP="005D543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Termenul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limita de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trimitere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4E42C5">
        <w:rPr>
          <w:rFonts w:ascii="Times New Roman" w:hAnsi="Times New Roman"/>
          <w:i/>
          <w:sz w:val="24"/>
          <w:szCs w:val="24"/>
          <w:lang w:val="fr-FR"/>
        </w:rPr>
        <w:t>Dosarului</w:t>
      </w:r>
      <w:proofErr w:type="spellEnd"/>
      <w:r w:rsidRPr="004E42C5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4E42C5">
        <w:rPr>
          <w:rFonts w:ascii="Times New Roman" w:hAnsi="Times New Roman"/>
          <w:i/>
          <w:sz w:val="24"/>
          <w:szCs w:val="24"/>
          <w:lang w:val="fr-FR"/>
        </w:rPr>
        <w:t>candidatură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este </w:t>
      </w:r>
      <w:r w:rsidRPr="005D5436">
        <w:rPr>
          <w:rFonts w:ascii="Times New Roman" w:hAnsi="Times New Roman"/>
          <w:b/>
          <w:sz w:val="24"/>
          <w:szCs w:val="24"/>
          <w:lang w:val="fr-FR"/>
        </w:rPr>
        <w:t>2</w:t>
      </w:r>
      <w:r w:rsidR="00646A60">
        <w:rPr>
          <w:rFonts w:ascii="Times New Roman" w:hAnsi="Times New Roman"/>
          <w:b/>
          <w:sz w:val="24"/>
          <w:szCs w:val="24"/>
          <w:lang w:val="fr-FR"/>
        </w:rPr>
        <w:t>1 mai 2024</w:t>
      </w:r>
      <w:r w:rsidR="0021478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E42C5">
        <w:rPr>
          <w:rFonts w:ascii="Times New Roman" w:hAnsi="Times New Roman"/>
          <w:sz w:val="24"/>
          <w:szCs w:val="24"/>
          <w:lang w:val="fr-FR"/>
        </w:rPr>
        <w:t xml:space="preserve">(data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poştei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>).</w:t>
      </w:r>
      <w:r w:rsidR="005D5436" w:rsidRPr="005D5436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25B5FBA9" w14:textId="77777777" w:rsidR="00F26635" w:rsidRPr="004E42C5" w:rsidRDefault="00F26635" w:rsidP="00F266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18439C4" w14:textId="3C8B6D05" w:rsidR="005D5436" w:rsidRDefault="005D5436" w:rsidP="005D543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E6EEB">
        <w:rPr>
          <w:rFonts w:ascii="Times New Roman" w:hAnsi="Times New Roman"/>
          <w:sz w:val="24"/>
          <w:szCs w:val="24"/>
          <w:lang w:val="it-IT"/>
        </w:rPr>
        <w:t xml:space="preserve">Vă invităm să consultați documentele aferente acestei competiții pe site-ul </w:t>
      </w:r>
      <w:r>
        <w:fldChar w:fldCharType="begin"/>
      </w:r>
      <w:r w:rsidRPr="00643EA7">
        <w:rPr>
          <w:lang w:val="pt-BR"/>
        </w:rPr>
        <w:instrText>HYPERLINK "http://www.isj.vs.edu.ro"</w:instrText>
      </w:r>
      <w:r>
        <w:fldChar w:fldCharType="separate"/>
      </w:r>
      <w:r w:rsidRPr="00C01E2F">
        <w:rPr>
          <w:rStyle w:val="Hyperlink"/>
          <w:rFonts w:ascii="Times New Roman" w:hAnsi="Times New Roman"/>
          <w:sz w:val="24"/>
          <w:szCs w:val="24"/>
          <w:lang w:val="it-IT"/>
        </w:rPr>
        <w:t>www.isj.vs.edu.ro</w:t>
      </w:r>
      <w:r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CE6EEB">
        <w:rPr>
          <w:rFonts w:ascii="Times New Roman" w:hAnsi="Times New Roman"/>
          <w:i/>
          <w:sz w:val="24"/>
          <w:szCs w:val="24"/>
          <w:lang w:val="it-IT"/>
        </w:rPr>
        <w:t>Proiecte educaționale</w:t>
      </w:r>
      <w:r w:rsidRPr="00CE6EEB">
        <w:rPr>
          <w:rFonts w:ascii="Times New Roman" w:hAnsi="Times New Roman"/>
          <w:sz w:val="24"/>
          <w:szCs w:val="24"/>
          <w:lang w:val="it-IT"/>
        </w:rPr>
        <w:t xml:space="preserve">, secțiunea </w:t>
      </w:r>
      <w:r w:rsidRPr="005D5436">
        <w:rPr>
          <w:rFonts w:ascii="Times New Roman" w:hAnsi="Times New Roman"/>
          <w:i/>
          <w:sz w:val="24"/>
          <w:szCs w:val="24"/>
          <w:lang w:val="it-IT"/>
        </w:rPr>
        <w:t>Școală Europeană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r w:rsidRPr="00CE6EEB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9F4D39B" w14:textId="1D13ACD6" w:rsidR="00214785" w:rsidRDefault="00214785" w:rsidP="00F2663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516FE47" w14:textId="4885A417" w:rsidR="00F26635" w:rsidRDefault="00F26635" w:rsidP="00F2663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8E0">
        <w:rPr>
          <w:rFonts w:ascii="Times New Roman" w:hAnsi="Times New Roman"/>
          <w:sz w:val="24"/>
          <w:szCs w:val="24"/>
        </w:rPr>
        <w:t xml:space="preserve">Apel </w:t>
      </w:r>
      <w:proofErr w:type="spellStart"/>
      <w:r w:rsidRPr="00DF18E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ț</w:t>
      </w:r>
      <w:r w:rsidRPr="00DF18E0">
        <w:rPr>
          <w:rFonts w:ascii="Times New Roman" w:hAnsi="Times New Roman"/>
          <w:sz w:val="24"/>
          <w:szCs w:val="24"/>
        </w:rPr>
        <w:t>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DF18E0">
        <w:rPr>
          <w:rFonts w:ascii="Times New Roman" w:hAnsi="Times New Roman"/>
          <w:sz w:val="24"/>
          <w:szCs w:val="24"/>
        </w:rPr>
        <w:t>coal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DF1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8E0">
        <w:rPr>
          <w:rFonts w:ascii="Times New Roman" w:hAnsi="Times New Roman"/>
          <w:sz w:val="24"/>
          <w:szCs w:val="24"/>
        </w:rPr>
        <w:t>European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18E0">
        <w:rPr>
          <w:rFonts w:ascii="Times New Roman" w:hAnsi="Times New Roman"/>
          <w:sz w:val="24"/>
          <w:szCs w:val="24"/>
        </w:rPr>
        <w:t>20</w:t>
      </w:r>
      <w:r w:rsidR="005D5436">
        <w:rPr>
          <w:rFonts w:ascii="Times New Roman" w:hAnsi="Times New Roman"/>
          <w:sz w:val="24"/>
          <w:szCs w:val="24"/>
        </w:rPr>
        <w:t>2</w:t>
      </w:r>
      <w:r w:rsidR="00646A60">
        <w:rPr>
          <w:rFonts w:ascii="Times New Roman" w:hAnsi="Times New Roman"/>
          <w:sz w:val="24"/>
          <w:szCs w:val="24"/>
        </w:rPr>
        <w:t>4</w:t>
      </w:r>
    </w:p>
    <w:p w14:paraId="12029798" w14:textId="33A6788E" w:rsidR="00214785" w:rsidRPr="004E42C5" w:rsidRDefault="00214785" w:rsidP="0021478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Formular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E42C5">
        <w:rPr>
          <w:rFonts w:ascii="Times New Roman" w:hAnsi="Times New Roman"/>
          <w:sz w:val="24"/>
          <w:szCs w:val="24"/>
          <w:lang w:val="fr-FR"/>
        </w:rPr>
        <w:t>candidatură</w:t>
      </w:r>
      <w:proofErr w:type="spellEnd"/>
      <w:r w:rsidRPr="004E42C5">
        <w:rPr>
          <w:rFonts w:ascii="Times New Roman" w:hAnsi="Times New Roman"/>
          <w:sz w:val="24"/>
          <w:szCs w:val="24"/>
          <w:lang w:val="fr-FR"/>
        </w:rPr>
        <w:t xml:space="preserve"> 20</w:t>
      </w:r>
      <w:r>
        <w:rPr>
          <w:rFonts w:ascii="Times New Roman" w:hAnsi="Times New Roman"/>
          <w:sz w:val="24"/>
          <w:szCs w:val="24"/>
          <w:lang w:val="fr-FR"/>
        </w:rPr>
        <w:t>24</w:t>
      </w:r>
      <w:r w:rsidRPr="004E42C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E25CB80" w14:textId="119A777E" w:rsidR="00F26635" w:rsidRPr="00214785" w:rsidRDefault="00F26635" w:rsidP="0021478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14785">
        <w:rPr>
          <w:rFonts w:ascii="Times New Roman" w:hAnsi="Times New Roman"/>
          <w:sz w:val="24"/>
          <w:szCs w:val="24"/>
          <w:lang w:val="fr-FR"/>
        </w:rPr>
        <w:t xml:space="preserve">Aviz ISJ </w:t>
      </w:r>
      <w:r w:rsidR="00802A17">
        <w:rPr>
          <w:rFonts w:ascii="Times New Roman" w:hAnsi="Times New Roman"/>
          <w:sz w:val="24"/>
          <w:szCs w:val="24"/>
          <w:lang w:val="fr-FR"/>
        </w:rPr>
        <w:t xml:space="preserve">Vaslui </w:t>
      </w:r>
      <w:proofErr w:type="spellStart"/>
      <w:r w:rsidRPr="00214785">
        <w:rPr>
          <w:rFonts w:ascii="Times New Roman" w:hAnsi="Times New Roman"/>
          <w:sz w:val="24"/>
          <w:szCs w:val="24"/>
          <w:lang w:val="fr-FR"/>
        </w:rPr>
        <w:t>Școală</w:t>
      </w:r>
      <w:proofErr w:type="spellEnd"/>
      <w:r w:rsidRPr="002147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14785">
        <w:rPr>
          <w:rFonts w:ascii="Times New Roman" w:hAnsi="Times New Roman"/>
          <w:sz w:val="24"/>
          <w:szCs w:val="24"/>
          <w:lang w:val="fr-FR"/>
        </w:rPr>
        <w:t>Europeană</w:t>
      </w:r>
      <w:proofErr w:type="spellEnd"/>
      <w:r w:rsidRPr="00214785">
        <w:rPr>
          <w:rFonts w:ascii="Times New Roman" w:hAnsi="Times New Roman"/>
          <w:sz w:val="24"/>
          <w:szCs w:val="24"/>
          <w:lang w:val="fr-FR"/>
        </w:rPr>
        <w:t xml:space="preserve"> 20</w:t>
      </w:r>
      <w:r w:rsidR="005D5436" w:rsidRPr="00214785">
        <w:rPr>
          <w:rFonts w:ascii="Times New Roman" w:hAnsi="Times New Roman"/>
          <w:sz w:val="24"/>
          <w:szCs w:val="24"/>
          <w:lang w:val="fr-FR"/>
        </w:rPr>
        <w:t>2</w:t>
      </w:r>
      <w:r w:rsidR="00646A60" w:rsidRPr="00214785">
        <w:rPr>
          <w:rFonts w:ascii="Times New Roman" w:hAnsi="Times New Roman"/>
          <w:sz w:val="24"/>
          <w:szCs w:val="24"/>
          <w:lang w:val="fr-FR"/>
        </w:rPr>
        <w:t>4</w:t>
      </w:r>
    </w:p>
    <w:p w14:paraId="5DA92F96" w14:textId="77777777" w:rsidR="00F26635" w:rsidRPr="004E42C5" w:rsidRDefault="00F26635" w:rsidP="00F2663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E93830E" w14:textId="77777777" w:rsidR="00F26635" w:rsidRPr="004E42C5" w:rsidRDefault="00F26635" w:rsidP="00F266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C1789B3" w14:textId="61886F65" w:rsidR="005D5436" w:rsidRDefault="005D5436" w:rsidP="005D5436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FC33B3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646A60">
        <w:rPr>
          <w:rFonts w:ascii="Times New Roman" w:hAnsi="Times New Roman"/>
          <w:sz w:val="24"/>
          <w:szCs w:val="24"/>
          <w:lang w:val="ro-RO"/>
        </w:rPr>
        <w:t>Mihaelia Lungu</w:t>
      </w:r>
    </w:p>
    <w:p w14:paraId="6E0A7B28" w14:textId="77777777" w:rsidR="005D5436" w:rsidRPr="00CD0F63" w:rsidRDefault="005D5436" w:rsidP="005D5436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FC33B3">
        <w:rPr>
          <w:rFonts w:ascii="Times New Roman" w:hAnsi="Times New Roman"/>
          <w:i/>
          <w:sz w:val="24"/>
          <w:szCs w:val="24"/>
          <w:lang w:val="ro-RO"/>
        </w:rPr>
        <w:t>Inspector școlar pentru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FC33B3">
        <w:rPr>
          <w:rFonts w:ascii="Times New Roman" w:hAnsi="Times New Roman"/>
          <w:i/>
          <w:sz w:val="24"/>
          <w:szCs w:val="24"/>
          <w:lang w:val="ro-RO"/>
        </w:rPr>
        <w:t>proiecte educaționale</w:t>
      </w:r>
    </w:p>
    <w:p w14:paraId="23239349" w14:textId="77777777" w:rsidR="00A82E18" w:rsidRPr="00F26635" w:rsidRDefault="00A82E18" w:rsidP="006F4C8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bookmarkEnd w:id="1"/>
    <w:p w14:paraId="26D624C6" w14:textId="77777777" w:rsidR="00D107BC" w:rsidRPr="00CD0F63" w:rsidRDefault="00D107BC" w:rsidP="00CD0F63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sectPr w:rsidR="00D107BC" w:rsidRPr="00CD0F63" w:rsidSect="00456A73">
      <w:headerReference w:type="default" r:id="rId7"/>
      <w:footerReference w:type="default" r:id="rId8"/>
      <w:pgSz w:w="11906" w:h="16838"/>
      <w:pgMar w:top="1890" w:right="1440" w:bottom="1440" w:left="1440" w:header="45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40F70" w14:textId="77777777" w:rsidR="00456A73" w:rsidRDefault="00456A73" w:rsidP="00285E71">
      <w:pPr>
        <w:spacing w:after="0" w:line="240" w:lineRule="auto"/>
      </w:pPr>
      <w:r>
        <w:separator/>
      </w:r>
    </w:p>
  </w:endnote>
  <w:endnote w:type="continuationSeparator" w:id="0">
    <w:p w14:paraId="45BCA8C0" w14:textId="77777777" w:rsidR="00456A73" w:rsidRDefault="00456A73" w:rsidP="0028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D5187" w14:textId="77777777" w:rsidR="00285E71" w:rsidRDefault="00000000" w:rsidP="00285E71">
    <w:pPr>
      <w:tabs>
        <w:tab w:val="left" w:pos="8070"/>
      </w:tabs>
      <w:spacing w:after="0" w:line="240" w:lineRule="auto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 w14:anchorId="7C32EFA7">
        <v:rect id="_x0000_i1025" style="width:0;height:1.5pt" o:hralign="center" o:hrstd="t" o:hr="t" fillcolor="gray" stroked="f"/>
      </w:pict>
    </w:r>
  </w:p>
  <w:p w14:paraId="4B1D7FA2" w14:textId="77777777" w:rsidR="00285E71" w:rsidRDefault="00285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5C007" w14:textId="77777777" w:rsidR="00456A73" w:rsidRDefault="00456A73" w:rsidP="00285E71">
      <w:pPr>
        <w:spacing w:after="0" w:line="240" w:lineRule="auto"/>
      </w:pPr>
      <w:r>
        <w:separator/>
      </w:r>
    </w:p>
  </w:footnote>
  <w:footnote w:type="continuationSeparator" w:id="0">
    <w:p w14:paraId="5EA3B434" w14:textId="77777777" w:rsidR="00456A73" w:rsidRDefault="00456A73" w:rsidP="0028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B0CC4" w14:textId="44D0CC05" w:rsidR="005566E3" w:rsidRDefault="005566E3" w:rsidP="005566E3">
    <w:pPr>
      <w:tabs>
        <w:tab w:val="left" w:pos="3060"/>
      </w:tabs>
      <w:spacing w:after="0" w:line="240" w:lineRule="auto"/>
      <w:jc w:val="center"/>
      <w:rPr>
        <w:noProof/>
      </w:rPr>
    </w:pPr>
    <w:r>
      <w:rPr>
        <w:b/>
        <w:smallCaps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D8DEEEF" wp14:editId="4CFA750B">
          <wp:simplePos x="0" y="0"/>
          <wp:positionH relativeFrom="margin">
            <wp:posOffset>4467225</wp:posOffset>
          </wp:positionH>
          <wp:positionV relativeFrom="margin">
            <wp:posOffset>-895350</wp:posOffset>
          </wp:positionV>
          <wp:extent cx="1995170" cy="476250"/>
          <wp:effectExtent l="19050" t="0" r="5080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0B513C8" wp14:editId="4154C61F">
          <wp:simplePos x="0" y="0"/>
          <wp:positionH relativeFrom="column">
            <wp:posOffset>-615571</wp:posOffset>
          </wp:positionH>
          <wp:positionV relativeFrom="paragraph">
            <wp:posOffset>12985</wp:posOffset>
          </wp:positionV>
          <wp:extent cx="2021290" cy="423080"/>
          <wp:effectExtent l="19050" t="0" r="0" b="0"/>
          <wp:wrapNone/>
          <wp:docPr id="4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90" cy="42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sz w:val="20"/>
        <w:szCs w:val="20"/>
      </w:rPr>
      <w:t>STR.  Donici, Nr.2.</w:t>
    </w:r>
  </w:p>
  <w:p w14:paraId="43D59232" w14:textId="77777777" w:rsidR="005566E3" w:rsidRDefault="005566E3" w:rsidP="005566E3">
    <w:pPr>
      <w:tabs>
        <w:tab w:val="left" w:pos="4080"/>
      </w:tabs>
      <w:spacing w:after="0" w:line="240" w:lineRule="auto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Tel. 0235/311928, Fax  0235/311715, 0235/319234</w:t>
    </w:r>
  </w:p>
  <w:p w14:paraId="73565D94" w14:textId="77777777" w:rsidR="005566E3" w:rsidRDefault="005566E3" w:rsidP="005566E3">
    <w:pPr>
      <w:spacing w:after="0" w:line="240" w:lineRule="auto"/>
      <w:jc w:val="center"/>
      <w:rPr>
        <w:b/>
        <w:sz w:val="20"/>
        <w:szCs w:val="20"/>
      </w:rPr>
    </w:pPr>
    <w:r>
      <w:rPr>
        <w:b/>
        <w:smallCaps/>
        <w:sz w:val="20"/>
        <w:szCs w:val="20"/>
      </w:rPr>
      <w:t xml:space="preserve">e-mail:  </w:t>
    </w:r>
    <w:hyperlink r:id="rId3" w:history="1">
      <w:r>
        <w:rPr>
          <w:rStyle w:val="Hyperlink"/>
          <w:sz w:val="20"/>
          <w:szCs w:val="20"/>
        </w:rPr>
        <w:t>isjvaslui@isj.vs.edu.ro</w:t>
      </w:r>
    </w:hyperlink>
  </w:p>
  <w:p w14:paraId="5350F9AA" w14:textId="77777777" w:rsidR="008E7FF5" w:rsidRPr="005566E3" w:rsidRDefault="005566E3" w:rsidP="005566E3">
    <w:pPr>
      <w:tabs>
        <w:tab w:val="left" w:pos="3060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t xml:space="preserve">Website : </w:t>
    </w:r>
    <w:r w:rsidRPr="00642E35">
      <w:rPr>
        <w:b/>
        <w:sz w:val="20"/>
        <w:szCs w:val="20"/>
        <w:lang w:val="pt-BR"/>
      </w:rPr>
      <w:t>http://isj.vs.edu.ro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E3000"/>
    <w:multiLevelType w:val="hybridMultilevel"/>
    <w:tmpl w:val="D4A2D42C"/>
    <w:lvl w:ilvl="0" w:tplc="89B0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A7389"/>
    <w:multiLevelType w:val="hybridMultilevel"/>
    <w:tmpl w:val="3AB468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3FC7"/>
    <w:multiLevelType w:val="multilevel"/>
    <w:tmpl w:val="C65C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D87614"/>
    <w:multiLevelType w:val="hybridMultilevel"/>
    <w:tmpl w:val="B9CE8440"/>
    <w:lvl w:ilvl="0" w:tplc="FDA693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31D98"/>
    <w:multiLevelType w:val="hybridMultilevel"/>
    <w:tmpl w:val="6E28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68C"/>
    <w:multiLevelType w:val="hybridMultilevel"/>
    <w:tmpl w:val="BC44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D0C66"/>
    <w:multiLevelType w:val="hybridMultilevel"/>
    <w:tmpl w:val="C47AEF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1144"/>
    <w:multiLevelType w:val="hybridMultilevel"/>
    <w:tmpl w:val="0CB8630C"/>
    <w:lvl w:ilvl="0" w:tplc="38AEF7E8">
      <w:start w:val="1"/>
      <w:numFmt w:val="upperRoman"/>
      <w:lvlText w:val="%1."/>
      <w:lvlJc w:val="left"/>
      <w:pPr>
        <w:ind w:left="4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47F62BD4">
      <w:start w:val="1"/>
      <w:numFmt w:val="decimal"/>
      <w:lvlText w:val="%2."/>
      <w:lvlJc w:val="left"/>
      <w:pPr>
        <w:ind w:left="25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C060B4C4">
      <w:start w:val="1"/>
      <w:numFmt w:val="lowerLetter"/>
      <w:lvlText w:val="%3)"/>
      <w:lvlJc w:val="left"/>
      <w:pPr>
        <w:ind w:left="11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3" w:tplc="57328B3C">
      <w:numFmt w:val="bullet"/>
      <w:lvlText w:val="•"/>
      <w:lvlJc w:val="left"/>
      <w:pPr>
        <w:ind w:left="2265" w:hanging="361"/>
      </w:pPr>
      <w:rPr>
        <w:rFonts w:hint="default"/>
        <w:lang w:val="ro-RO" w:eastAsia="en-US" w:bidi="ar-SA"/>
      </w:rPr>
    </w:lvl>
    <w:lvl w:ilvl="4" w:tplc="F62ECDE6">
      <w:numFmt w:val="bullet"/>
      <w:lvlText w:val="•"/>
      <w:lvlJc w:val="left"/>
      <w:pPr>
        <w:ind w:left="3371" w:hanging="361"/>
      </w:pPr>
      <w:rPr>
        <w:rFonts w:hint="default"/>
        <w:lang w:val="ro-RO" w:eastAsia="en-US" w:bidi="ar-SA"/>
      </w:rPr>
    </w:lvl>
    <w:lvl w:ilvl="5" w:tplc="B0E6F8D0">
      <w:numFmt w:val="bullet"/>
      <w:lvlText w:val="•"/>
      <w:lvlJc w:val="left"/>
      <w:pPr>
        <w:ind w:left="4476" w:hanging="361"/>
      </w:pPr>
      <w:rPr>
        <w:rFonts w:hint="default"/>
        <w:lang w:val="ro-RO" w:eastAsia="en-US" w:bidi="ar-SA"/>
      </w:rPr>
    </w:lvl>
    <w:lvl w:ilvl="6" w:tplc="CC22DB2A">
      <w:numFmt w:val="bullet"/>
      <w:lvlText w:val="•"/>
      <w:lvlJc w:val="left"/>
      <w:pPr>
        <w:ind w:left="5582" w:hanging="361"/>
      </w:pPr>
      <w:rPr>
        <w:rFonts w:hint="default"/>
        <w:lang w:val="ro-RO" w:eastAsia="en-US" w:bidi="ar-SA"/>
      </w:rPr>
    </w:lvl>
    <w:lvl w:ilvl="7" w:tplc="6E089E00">
      <w:numFmt w:val="bullet"/>
      <w:lvlText w:val="•"/>
      <w:lvlJc w:val="left"/>
      <w:pPr>
        <w:ind w:left="6687" w:hanging="361"/>
      </w:pPr>
      <w:rPr>
        <w:rFonts w:hint="default"/>
        <w:lang w:val="ro-RO" w:eastAsia="en-US" w:bidi="ar-SA"/>
      </w:rPr>
    </w:lvl>
    <w:lvl w:ilvl="8" w:tplc="0680BA6C">
      <w:numFmt w:val="bullet"/>
      <w:lvlText w:val="•"/>
      <w:lvlJc w:val="left"/>
      <w:pPr>
        <w:ind w:left="7793" w:hanging="361"/>
      </w:pPr>
      <w:rPr>
        <w:rFonts w:hint="default"/>
        <w:lang w:val="ro-RO" w:eastAsia="en-US" w:bidi="ar-SA"/>
      </w:rPr>
    </w:lvl>
  </w:abstractNum>
  <w:abstractNum w:abstractNumId="8" w15:restartNumberingAfterBreak="0">
    <w:nsid w:val="4A461827"/>
    <w:multiLevelType w:val="hybridMultilevel"/>
    <w:tmpl w:val="AA3EA7A8"/>
    <w:lvl w:ilvl="0" w:tplc="284EA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F0A6A"/>
    <w:multiLevelType w:val="hybridMultilevel"/>
    <w:tmpl w:val="076636C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75DDC"/>
    <w:multiLevelType w:val="hybridMultilevel"/>
    <w:tmpl w:val="3D487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6265D"/>
    <w:multiLevelType w:val="hybridMultilevel"/>
    <w:tmpl w:val="676C306C"/>
    <w:lvl w:ilvl="0" w:tplc="8D66EC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D32233"/>
    <w:multiLevelType w:val="hybridMultilevel"/>
    <w:tmpl w:val="91423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742D2F"/>
    <w:multiLevelType w:val="hybridMultilevel"/>
    <w:tmpl w:val="8118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B7362"/>
    <w:multiLevelType w:val="hybridMultilevel"/>
    <w:tmpl w:val="274CF6B4"/>
    <w:lvl w:ilvl="0" w:tplc="F65235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57480"/>
    <w:multiLevelType w:val="hybridMultilevel"/>
    <w:tmpl w:val="44B8D7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5945">
    <w:abstractNumId w:val="14"/>
  </w:num>
  <w:num w:numId="2" w16cid:durableId="428084589">
    <w:abstractNumId w:val="10"/>
  </w:num>
  <w:num w:numId="3" w16cid:durableId="1264924500">
    <w:abstractNumId w:val="1"/>
  </w:num>
  <w:num w:numId="4" w16cid:durableId="60754312">
    <w:abstractNumId w:val="9"/>
  </w:num>
  <w:num w:numId="5" w16cid:durableId="611865573">
    <w:abstractNumId w:val="15"/>
  </w:num>
  <w:num w:numId="6" w16cid:durableId="1701852276">
    <w:abstractNumId w:val="8"/>
  </w:num>
  <w:num w:numId="7" w16cid:durableId="534388125">
    <w:abstractNumId w:val="6"/>
  </w:num>
  <w:num w:numId="8" w16cid:durableId="286855047">
    <w:abstractNumId w:val="11"/>
  </w:num>
  <w:num w:numId="9" w16cid:durableId="2057847718">
    <w:abstractNumId w:val="4"/>
  </w:num>
  <w:num w:numId="10" w16cid:durableId="1318996318">
    <w:abstractNumId w:val="13"/>
  </w:num>
  <w:num w:numId="11" w16cid:durableId="2011369349">
    <w:abstractNumId w:val="0"/>
  </w:num>
  <w:num w:numId="12" w16cid:durableId="1698192232">
    <w:abstractNumId w:val="12"/>
  </w:num>
  <w:num w:numId="13" w16cid:durableId="1151212619">
    <w:abstractNumId w:val="5"/>
  </w:num>
  <w:num w:numId="14" w16cid:durableId="1759903987">
    <w:abstractNumId w:val="7"/>
  </w:num>
  <w:num w:numId="15" w16cid:durableId="1776167074">
    <w:abstractNumId w:val="3"/>
  </w:num>
  <w:num w:numId="16" w16cid:durableId="642587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E71"/>
    <w:rsid w:val="0000244C"/>
    <w:rsid w:val="000036D6"/>
    <w:rsid w:val="000440DE"/>
    <w:rsid w:val="0005032B"/>
    <w:rsid w:val="000654D6"/>
    <w:rsid w:val="00091691"/>
    <w:rsid w:val="000B25CA"/>
    <w:rsid w:val="000B441E"/>
    <w:rsid w:val="000D0E3B"/>
    <w:rsid w:val="0010418B"/>
    <w:rsid w:val="0012183A"/>
    <w:rsid w:val="00131BD8"/>
    <w:rsid w:val="00134AC9"/>
    <w:rsid w:val="00152C87"/>
    <w:rsid w:val="00160E4D"/>
    <w:rsid w:val="00170364"/>
    <w:rsid w:val="00184331"/>
    <w:rsid w:val="00194125"/>
    <w:rsid w:val="001B7858"/>
    <w:rsid w:val="001F2399"/>
    <w:rsid w:val="001F3C42"/>
    <w:rsid w:val="001F49EB"/>
    <w:rsid w:val="00214785"/>
    <w:rsid w:val="0022380E"/>
    <w:rsid w:val="00235430"/>
    <w:rsid w:val="0024136F"/>
    <w:rsid w:val="00241C1F"/>
    <w:rsid w:val="00280795"/>
    <w:rsid w:val="00283D02"/>
    <w:rsid w:val="00285E71"/>
    <w:rsid w:val="00287281"/>
    <w:rsid w:val="00297C64"/>
    <w:rsid w:val="002E18C3"/>
    <w:rsid w:val="00354624"/>
    <w:rsid w:val="00362536"/>
    <w:rsid w:val="003637BF"/>
    <w:rsid w:val="00366517"/>
    <w:rsid w:val="003A3693"/>
    <w:rsid w:val="003D3567"/>
    <w:rsid w:val="004142D5"/>
    <w:rsid w:val="00427341"/>
    <w:rsid w:val="00441231"/>
    <w:rsid w:val="00456A73"/>
    <w:rsid w:val="004824A4"/>
    <w:rsid w:val="004946C9"/>
    <w:rsid w:val="004A277C"/>
    <w:rsid w:val="004D39D2"/>
    <w:rsid w:val="004E3983"/>
    <w:rsid w:val="0055248A"/>
    <w:rsid w:val="005545D9"/>
    <w:rsid w:val="005547B4"/>
    <w:rsid w:val="005566E3"/>
    <w:rsid w:val="00576CC8"/>
    <w:rsid w:val="0059154E"/>
    <w:rsid w:val="005974AF"/>
    <w:rsid w:val="005C7D6B"/>
    <w:rsid w:val="005D5436"/>
    <w:rsid w:val="005F6393"/>
    <w:rsid w:val="00603750"/>
    <w:rsid w:val="00626D19"/>
    <w:rsid w:val="00643EA7"/>
    <w:rsid w:val="00645A16"/>
    <w:rsid w:val="00646A60"/>
    <w:rsid w:val="00653FDA"/>
    <w:rsid w:val="0066131A"/>
    <w:rsid w:val="006B658C"/>
    <w:rsid w:val="006F4C88"/>
    <w:rsid w:val="0072611B"/>
    <w:rsid w:val="00745286"/>
    <w:rsid w:val="00791479"/>
    <w:rsid w:val="007C2A7C"/>
    <w:rsid w:val="007E53C9"/>
    <w:rsid w:val="00802A17"/>
    <w:rsid w:val="008B3D7B"/>
    <w:rsid w:val="008C0D40"/>
    <w:rsid w:val="008E7FF5"/>
    <w:rsid w:val="00917798"/>
    <w:rsid w:val="009203CB"/>
    <w:rsid w:val="0094231D"/>
    <w:rsid w:val="00945057"/>
    <w:rsid w:val="00987C1D"/>
    <w:rsid w:val="009D43AB"/>
    <w:rsid w:val="009D60E8"/>
    <w:rsid w:val="00A15FD6"/>
    <w:rsid w:val="00A254B5"/>
    <w:rsid w:val="00A82E18"/>
    <w:rsid w:val="00AA2303"/>
    <w:rsid w:val="00AB626B"/>
    <w:rsid w:val="00AE0FD6"/>
    <w:rsid w:val="00AF20A4"/>
    <w:rsid w:val="00AF64D6"/>
    <w:rsid w:val="00B835CA"/>
    <w:rsid w:val="00B85EB0"/>
    <w:rsid w:val="00BA641E"/>
    <w:rsid w:val="00BB2CAD"/>
    <w:rsid w:val="00BD1FEF"/>
    <w:rsid w:val="00BD50CA"/>
    <w:rsid w:val="00BF6F4B"/>
    <w:rsid w:val="00C10C11"/>
    <w:rsid w:val="00C42836"/>
    <w:rsid w:val="00C557D9"/>
    <w:rsid w:val="00C74C26"/>
    <w:rsid w:val="00CB7F17"/>
    <w:rsid w:val="00CC6E80"/>
    <w:rsid w:val="00CD0F63"/>
    <w:rsid w:val="00CE112C"/>
    <w:rsid w:val="00CE5F52"/>
    <w:rsid w:val="00CE6EEB"/>
    <w:rsid w:val="00CF0EBF"/>
    <w:rsid w:val="00D107BC"/>
    <w:rsid w:val="00D12912"/>
    <w:rsid w:val="00D5076B"/>
    <w:rsid w:val="00D5187F"/>
    <w:rsid w:val="00D64D18"/>
    <w:rsid w:val="00D87A17"/>
    <w:rsid w:val="00DA2927"/>
    <w:rsid w:val="00DB4744"/>
    <w:rsid w:val="00DC12CE"/>
    <w:rsid w:val="00DD6213"/>
    <w:rsid w:val="00DF18E0"/>
    <w:rsid w:val="00DF5B79"/>
    <w:rsid w:val="00E143A7"/>
    <w:rsid w:val="00E168DB"/>
    <w:rsid w:val="00E41C3D"/>
    <w:rsid w:val="00E7018D"/>
    <w:rsid w:val="00EA3ACC"/>
    <w:rsid w:val="00EC253B"/>
    <w:rsid w:val="00ED062E"/>
    <w:rsid w:val="00F250EE"/>
    <w:rsid w:val="00F26635"/>
    <w:rsid w:val="00F52806"/>
    <w:rsid w:val="00F53403"/>
    <w:rsid w:val="00F62CC4"/>
    <w:rsid w:val="00FB2114"/>
    <w:rsid w:val="00FB2CF2"/>
    <w:rsid w:val="00FC6583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7FA8"/>
  <w15:docId w15:val="{9B372259-4563-423E-A60D-69AA9288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5E7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5E71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213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C4283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4283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87C1D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9D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jvaslui@isj.vs.ed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514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Links>
    <vt:vector size="12" baseType="variant"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https://www.edu.ro/olimpiade-si-concursuri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http://www.isjilfov.ro/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gorgan</dc:creator>
  <cp:lastModifiedBy>user</cp:lastModifiedBy>
  <cp:revision>17</cp:revision>
  <cp:lastPrinted>2022-03-24T06:18:00Z</cp:lastPrinted>
  <dcterms:created xsi:type="dcterms:W3CDTF">2022-03-23T20:06:00Z</dcterms:created>
  <dcterms:modified xsi:type="dcterms:W3CDTF">2024-04-30T11:05:00Z</dcterms:modified>
</cp:coreProperties>
</file>