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r w:rsidRPr="0022201D">
        <w:rPr>
          <w:rFonts w:ascii="Verdana" w:hAnsi="Verdana"/>
          <w:b/>
          <w:sz w:val="20"/>
          <w:szCs w:val="20"/>
        </w:rPr>
        <w:t>website :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B046B9" w:rsidRPr="00B046B9">
        <w:rPr>
          <w:rFonts w:ascii="Verdana" w:hAnsi="Verdana"/>
          <w:b/>
          <w:lang w:val="ro-RO"/>
        </w:rPr>
        <w:t>anului şcolar până la data de 18.09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B046B9" w:rsidRPr="00B046B9">
        <w:rPr>
          <w:rFonts w:ascii="Verdana" w:hAnsi="Verdana"/>
          <w:b/>
          <w:lang w:val="pt-BR"/>
        </w:rPr>
        <w:t xml:space="preserve"> în data de 19.09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A57F6C" w:rsidRPr="00B046B9">
        <w:rPr>
          <w:rFonts w:ascii="Verdana" w:hAnsi="Verdana"/>
          <w:b/>
          <w:lang w:val="pt-BR"/>
        </w:rPr>
        <w:t xml:space="preserve"> CJRAE 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 w:rsidRPr="00B046B9">
        <w:rPr>
          <w:rFonts w:ascii="Verdana" w:hAnsi="Verdana"/>
          <w:b/>
          <w:lang w:val="pt-BR"/>
        </w:rPr>
        <w:t>19.09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Pr="00B046B9">
        <w:rPr>
          <w:rFonts w:ascii="Verdana" w:hAnsi="Verdana"/>
          <w:b/>
          <w:lang w:val="fr-FR"/>
        </w:rPr>
        <w:t>, ora 13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r w:rsidR="00FA6E55" w:rsidRPr="00B046B9">
        <w:rPr>
          <w:rFonts w:ascii="Verdana" w:hAnsi="Verdana"/>
          <w:b/>
          <w:lang w:val="fr-FR"/>
        </w:rPr>
        <w:t>toate disciplinele</w:t>
      </w:r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Ordinea de repartizare </w:t>
      </w:r>
      <w:r w:rsidR="00845BC8" w:rsidRPr="005C61A9">
        <w:rPr>
          <w:rFonts w:ascii="Albertus Extra Bold" w:hAnsi="Albertus Extra Bold"/>
          <w:sz w:val="28"/>
          <w:szCs w:val="28"/>
          <w:lang w:val="fr-FR"/>
        </w:rPr>
        <w:t>în şedinţa publică</w:t>
      </w:r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a) cadrele</w:t>
      </w:r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didactice titulare a căror restrângere de activitate a fost soluţionată prin detaşare în interesul învăţământului pentru nesoluţionarea restrângerii de activitate pe posturi didactice/catedre vacante/rezervate pentru care nu au studii corespunzătoare;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completarea catedrelor cadrelor didactice angajate pe perioadă determinată, repartizate pe catedre incomplete, cu respectarea  Metodologiei;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în interesul învăţământului sau la cerere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cadrelor didactice titulare rămase nesoluţionate din etapele anterioare ale mobilităţii personalului didactic şi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candidaţilor rămaşi nerepartizaţi în etapele anterioare ale mobilităţii personalului didactic, care îndeplinesc condiţiile de ocupare a posturilor didactice/catedrelor, cu respectarea  Metodologiei;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r w:rsidR="00C37DCA" w:rsidRPr="005C61A9">
        <w:rPr>
          <w:rFonts w:ascii="Albertus Extra Bold" w:hAnsi="Albertus Extra Bold"/>
          <w:sz w:val="28"/>
          <w:szCs w:val="28"/>
        </w:rPr>
        <w:t xml:space="preserve"> în interesul învăţământului sau la cerere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r w:rsidR="00C37DCA" w:rsidRPr="005C61A9">
        <w:rPr>
          <w:rFonts w:ascii="Albertus Extra Bold" w:hAnsi="Albertus Extra Bold"/>
          <w:sz w:val="28"/>
          <w:szCs w:val="28"/>
        </w:rPr>
        <w:t xml:space="preserve">personalului didactic titular care solicită detaşare în afara Calendarului, cu respectarea  Metodologiei;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>Inspector Şcolar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Pr="00950B5F">
        <w:rPr>
          <w:b/>
          <w:sz w:val="28"/>
          <w:szCs w:val="28"/>
        </w:rPr>
        <w:t>Resurselor Umane</w:t>
      </w:r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r w:rsidRPr="00C45462">
        <w:rPr>
          <w:rFonts w:ascii="Monotype Corsiva" w:hAnsi="Monotype Corsiva"/>
          <w:b/>
          <w:sz w:val="32"/>
          <w:szCs w:val="32"/>
        </w:rPr>
        <w:t xml:space="preserve">prof. </w:t>
      </w:r>
      <w:r w:rsidR="00E74EFD" w:rsidRPr="00C45462">
        <w:rPr>
          <w:rFonts w:ascii="Monotype Corsiva" w:hAnsi="Monotype Corsiva"/>
          <w:b/>
          <w:sz w:val="32"/>
          <w:szCs w:val="32"/>
        </w:rPr>
        <w:t>Dorina Nemtanu</w:t>
      </w:r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527C38" w:rsidRPr="00C45462">
        <w:rPr>
          <w:rFonts w:ascii="Monotype Corsiva" w:hAnsi="Monotype Corsiva"/>
          <w:b/>
          <w:sz w:val="32"/>
          <w:szCs w:val="32"/>
        </w:rPr>
        <w:t>prof. Gheorghe Flueras</w:t>
      </w:r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2</cp:revision>
  <cp:lastPrinted>2015-09-21T12:40:00Z</cp:lastPrinted>
  <dcterms:created xsi:type="dcterms:W3CDTF">2017-09-18T10:53:00Z</dcterms:created>
  <dcterms:modified xsi:type="dcterms:W3CDTF">2017-09-18T10:53:00Z</dcterms:modified>
</cp:coreProperties>
</file>