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7C3A0" w14:textId="11E2D8A1" w:rsidR="00465150" w:rsidRPr="009A6271" w:rsidRDefault="009E3CC9" w:rsidP="00E12B61">
      <w:pPr>
        <w:pStyle w:val="rtejustify"/>
        <w:shd w:val="clear" w:color="auto" w:fill="FFFFFF"/>
        <w:spacing w:before="0" w:beforeAutospacing="0" w:after="150" w:afterAutospacing="0" w:line="276" w:lineRule="auto"/>
        <w:jc w:val="right"/>
        <w:rPr>
          <w:rFonts w:asciiTheme="minorHAnsi" w:hAnsiTheme="minorHAnsi" w:cs="Arial"/>
          <w:b/>
          <w:color w:val="0070C0"/>
          <w:sz w:val="22"/>
          <w:szCs w:val="22"/>
          <w:lang w:val="ro-RO"/>
        </w:rPr>
      </w:pPr>
      <w:r w:rsidRPr="009A6271">
        <w:rPr>
          <w:rFonts w:asciiTheme="minorHAnsi" w:hAnsiTheme="minorHAnsi" w:cs="Arial"/>
          <w:b/>
          <w:color w:val="0070C0"/>
          <w:sz w:val="22"/>
          <w:szCs w:val="22"/>
          <w:lang w:val="ro-RO"/>
        </w:rPr>
        <w:t>21</w:t>
      </w:r>
      <w:r w:rsidR="00B21DC9" w:rsidRPr="009A6271">
        <w:rPr>
          <w:rFonts w:asciiTheme="minorHAnsi" w:hAnsiTheme="minorHAnsi" w:cs="Arial"/>
          <w:b/>
          <w:color w:val="0070C0"/>
          <w:sz w:val="22"/>
          <w:szCs w:val="22"/>
          <w:lang w:val="ro-RO"/>
        </w:rPr>
        <w:t xml:space="preserve"> iul</w:t>
      </w:r>
      <w:r w:rsidR="00D36A17" w:rsidRPr="009A6271">
        <w:rPr>
          <w:rFonts w:asciiTheme="minorHAnsi" w:hAnsiTheme="minorHAnsi" w:cs="Arial"/>
          <w:b/>
          <w:color w:val="0070C0"/>
          <w:sz w:val="22"/>
          <w:szCs w:val="22"/>
          <w:lang w:val="ro-RO"/>
        </w:rPr>
        <w:t>ie</w:t>
      </w:r>
      <w:r w:rsidR="00465150" w:rsidRPr="009A6271">
        <w:rPr>
          <w:rFonts w:asciiTheme="minorHAnsi" w:hAnsiTheme="minorHAnsi" w:cs="Arial"/>
          <w:b/>
          <w:color w:val="0070C0"/>
          <w:sz w:val="22"/>
          <w:szCs w:val="22"/>
          <w:lang w:val="ro-RO"/>
        </w:rPr>
        <w:t xml:space="preserve"> 2021</w:t>
      </w:r>
    </w:p>
    <w:p w14:paraId="6868C9D5" w14:textId="2960B4C0" w:rsidR="00465150" w:rsidRPr="009A6271" w:rsidRDefault="00465150" w:rsidP="00B82F26">
      <w:pPr>
        <w:pStyle w:val="Heading1"/>
        <w:pBdr>
          <w:bottom w:val="single" w:sz="6" w:space="2" w:color="B9D2E3"/>
        </w:pBdr>
        <w:shd w:val="clear" w:color="auto" w:fill="FFFFFF"/>
        <w:spacing w:before="0" w:beforeAutospacing="0" w:after="0" w:afterAutospacing="0" w:line="276" w:lineRule="auto"/>
        <w:ind w:right="75"/>
        <w:jc w:val="center"/>
        <w:rPr>
          <w:rFonts w:asciiTheme="minorHAnsi" w:hAnsiTheme="minorHAnsi" w:cs="Tahoma"/>
          <w:color w:val="0070C0"/>
          <w:sz w:val="22"/>
          <w:szCs w:val="22"/>
          <w:lang w:val="ro-RO"/>
        </w:rPr>
      </w:pPr>
      <w:r w:rsidRPr="009A6271">
        <w:rPr>
          <w:rFonts w:asciiTheme="minorHAnsi" w:hAnsiTheme="minorHAnsi" w:cs="Tahoma"/>
          <w:color w:val="0070C0"/>
          <w:sz w:val="22"/>
          <w:szCs w:val="22"/>
          <w:lang w:val="ro-RO"/>
        </w:rPr>
        <w:t>Comunicat de presă</w:t>
      </w:r>
    </w:p>
    <w:p w14:paraId="0840C223" w14:textId="1AFF0A27" w:rsidR="009E3CC9" w:rsidRPr="009A6271" w:rsidRDefault="00F34F3A" w:rsidP="000F0D49">
      <w:pPr>
        <w:shd w:val="clear" w:color="auto" w:fill="FFFFFF"/>
        <w:spacing w:after="120"/>
        <w:jc w:val="center"/>
        <w:rPr>
          <w:rStyle w:val="Strong"/>
          <w:rFonts w:asciiTheme="minorHAnsi" w:hAnsiTheme="minorHAnsi" w:cs="Arial"/>
          <w:bCs w:val="0"/>
          <w:color w:val="004289"/>
        </w:rPr>
      </w:pPr>
      <w:r>
        <w:rPr>
          <w:rFonts w:asciiTheme="minorHAnsi" w:hAnsiTheme="minorHAnsi" w:cs="Arial"/>
          <w:b/>
          <w:color w:val="004289"/>
        </w:rPr>
        <w:t>60,71</w:t>
      </w:r>
      <w:r w:rsidR="009E3CC9" w:rsidRPr="009A6271">
        <w:rPr>
          <w:rFonts w:asciiTheme="minorHAnsi" w:hAnsiTheme="minorHAnsi" w:cs="Arial"/>
          <w:b/>
          <w:color w:val="004289"/>
        </w:rPr>
        <w:t>%</w:t>
      </w:r>
      <w:r w:rsidR="000F0D49" w:rsidRPr="009A6271">
        <w:rPr>
          <w:rFonts w:asciiTheme="minorHAnsi" w:hAnsiTheme="minorHAnsi" w:cs="Arial"/>
          <w:b/>
          <w:color w:val="004289"/>
        </w:rPr>
        <w:t>: rata de promovare înregistrată la</w:t>
      </w:r>
      <w:r w:rsidR="009E3CC9" w:rsidRPr="009A6271">
        <w:rPr>
          <w:rFonts w:asciiTheme="minorHAnsi" w:hAnsiTheme="minorHAnsi" w:cs="Arial"/>
          <w:b/>
          <w:color w:val="004289"/>
        </w:rPr>
        <w:t xml:space="preserve"> examenul </w:t>
      </w:r>
      <w:r w:rsidR="00D46CDB" w:rsidRPr="009A6271">
        <w:rPr>
          <w:rFonts w:asciiTheme="minorHAnsi" w:hAnsiTheme="minorHAnsi" w:cs="Arial"/>
          <w:b/>
          <w:color w:val="004289"/>
        </w:rPr>
        <w:t>n</w:t>
      </w:r>
      <w:r w:rsidR="009E3CC9" w:rsidRPr="009A6271">
        <w:rPr>
          <w:rFonts w:asciiTheme="minorHAnsi" w:hAnsiTheme="minorHAnsi" w:cs="Arial"/>
          <w:b/>
          <w:color w:val="004289"/>
        </w:rPr>
        <w:t>ațional pentru definitivare în învățământ (sesiunea 2021</w:t>
      </w:r>
      <w:r w:rsidR="000F0D49" w:rsidRPr="009A6271">
        <w:rPr>
          <w:rFonts w:asciiTheme="minorHAnsi" w:hAnsiTheme="minorHAnsi" w:cs="Arial"/>
          <w:b/>
          <w:color w:val="004289"/>
        </w:rPr>
        <w:t>) -</w:t>
      </w:r>
      <w:r w:rsidR="009E3CC9" w:rsidRPr="009A6271">
        <w:rPr>
          <w:rFonts w:asciiTheme="minorHAnsi" w:hAnsiTheme="minorHAnsi" w:cs="Arial"/>
          <w:b/>
          <w:color w:val="004289"/>
        </w:rPr>
        <w:t xml:space="preserve"> înainte de contestații</w:t>
      </w:r>
    </w:p>
    <w:p w14:paraId="6A7B15CE" w14:textId="01B5A0E3" w:rsidR="00671E14" w:rsidRPr="00621C40" w:rsidRDefault="000F0D49" w:rsidP="00671E14">
      <w:pPr>
        <w:rPr>
          <w:rStyle w:val="Strong"/>
          <w:rFonts w:asciiTheme="minorHAnsi" w:hAnsiTheme="minorHAnsi" w:cs="Arial"/>
          <w:b w:val="0"/>
          <w:color w:val="auto"/>
          <w:sz w:val="21"/>
          <w:szCs w:val="21"/>
          <w:shd w:val="clear" w:color="auto" w:fill="FFFFFF"/>
        </w:rPr>
      </w:pPr>
      <w:r w:rsidRPr="00621C40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>Procentul de promovare </w:t>
      </w:r>
      <w:r w:rsidR="00A153D0" w:rsidRPr="00621C40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 xml:space="preserve">din sesiunea 2021 </w:t>
      </w:r>
      <w:r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>(</w:t>
      </w:r>
      <w:r w:rsidR="009A6271" w:rsidRPr="00621C40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>medii mai mari sau egale cu</w:t>
      </w:r>
      <w:r w:rsidRPr="00621C40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 xml:space="preserve"> 8</w:t>
      </w:r>
      <w:r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>)</w:t>
      </w:r>
      <w:r w:rsidR="00A153D0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>,</w:t>
      </w:r>
      <w:r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 înregistrat în urma desfășurării probei scrise </w:t>
      </w:r>
      <w:r w:rsidRPr="00621C40">
        <w:rPr>
          <w:rStyle w:val="Strong"/>
          <w:rFonts w:asciiTheme="minorHAnsi" w:hAnsiTheme="minorHAnsi" w:cs="Arial"/>
          <w:b w:val="0"/>
          <w:color w:val="333333"/>
          <w:sz w:val="21"/>
          <w:szCs w:val="21"/>
          <w:shd w:val="clear" w:color="auto" w:fill="FFFFFF"/>
        </w:rPr>
        <w:t>din cadrul examenului național pentru definitivare în învățământ</w:t>
      </w:r>
      <w:r w:rsidR="009A6271" w:rsidRPr="00621C40">
        <w:rPr>
          <w:rStyle w:val="Strong"/>
          <w:rFonts w:asciiTheme="minorHAnsi" w:hAnsiTheme="minorHAnsi" w:cs="Arial"/>
          <w:b w:val="0"/>
          <w:color w:val="333333"/>
          <w:sz w:val="21"/>
          <w:szCs w:val="21"/>
          <w:shd w:val="clear" w:color="auto" w:fill="FFFFFF"/>
        </w:rPr>
        <w:t>ul preuniversitar</w:t>
      </w:r>
      <w:r w:rsidR="00A153D0" w:rsidRPr="00621C40">
        <w:rPr>
          <w:rStyle w:val="Strong"/>
          <w:rFonts w:asciiTheme="minorHAnsi" w:hAnsiTheme="minorHAnsi" w:cs="Arial"/>
          <w:b w:val="0"/>
          <w:color w:val="333333"/>
          <w:sz w:val="21"/>
          <w:szCs w:val="21"/>
          <w:shd w:val="clear" w:color="auto" w:fill="FFFFFF"/>
        </w:rPr>
        <w:t xml:space="preserve">, </w:t>
      </w:r>
      <w:r w:rsidR="00441A47">
        <w:rPr>
          <w:rStyle w:val="Strong"/>
          <w:rFonts w:asciiTheme="minorHAnsi" w:hAnsiTheme="minorHAnsi" w:cs="Arial"/>
          <w:b w:val="0"/>
          <w:color w:val="333333"/>
          <w:sz w:val="21"/>
          <w:szCs w:val="21"/>
          <w:shd w:val="clear" w:color="auto" w:fill="FFFFFF"/>
        </w:rPr>
        <w:t xml:space="preserve">in judetul Vaslui, </w:t>
      </w:r>
      <w:r w:rsidR="009A6271" w:rsidRPr="00621C40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>este</w:t>
      </w:r>
      <w:r w:rsidR="00B663F0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 xml:space="preserve"> 60,71</w:t>
      </w:r>
      <w:r w:rsidR="00A153D0" w:rsidRPr="00621C40">
        <w:rPr>
          <w:rFonts w:asciiTheme="minorHAnsi" w:hAnsiTheme="minorHAnsi" w:cs="Arial"/>
          <w:color w:val="auto"/>
          <w:sz w:val="21"/>
          <w:szCs w:val="21"/>
        </w:rPr>
        <w:t>.</w:t>
      </w:r>
      <w:r w:rsidR="00A153D0" w:rsidRPr="00621C40">
        <w:rPr>
          <w:rFonts w:asciiTheme="minorHAnsi" w:hAnsiTheme="minorHAnsi" w:cs="Arial"/>
          <w:b/>
          <w:color w:val="auto"/>
          <w:sz w:val="21"/>
          <w:szCs w:val="21"/>
        </w:rPr>
        <w:t xml:space="preserve"> </w:t>
      </w:r>
      <w:r w:rsidR="00671E14" w:rsidRPr="00621C40">
        <w:rPr>
          <w:rFonts w:asciiTheme="minorHAnsi" w:hAnsiTheme="minorHAnsi" w:cs="Arial"/>
          <w:color w:val="auto"/>
          <w:sz w:val="21"/>
          <w:szCs w:val="21"/>
        </w:rPr>
        <w:t xml:space="preserve">Rezultatele obținute de candidați au fost publicate </w:t>
      </w:r>
      <w:r w:rsidR="00671E14" w:rsidRPr="00621C40">
        <w:rPr>
          <w:rFonts w:asciiTheme="minorHAnsi" w:hAnsiTheme="minorHAnsi" w:cs="Arial"/>
          <w:color w:val="auto"/>
          <w:sz w:val="21"/>
          <w:szCs w:val="21"/>
          <w:shd w:val="clear" w:color="auto" w:fill="FFFFFF"/>
        </w:rPr>
        <w:t xml:space="preserve">astăzi, 21 iulie, ora 10:00, de către </w:t>
      </w:r>
      <w:r w:rsidR="00671E14" w:rsidRPr="00621C40">
        <w:rPr>
          <w:rFonts w:asciiTheme="minorHAnsi" w:hAnsiTheme="minorHAnsi" w:cs="Arial"/>
          <w:color w:val="auto"/>
          <w:sz w:val="21"/>
          <w:szCs w:val="21"/>
        </w:rPr>
        <w:t xml:space="preserve">Ministerul Educației, </w:t>
      </w:r>
      <w:r w:rsidR="00671E14" w:rsidRPr="00621C40">
        <w:rPr>
          <w:rFonts w:asciiTheme="minorHAnsi" w:hAnsiTheme="minorHAnsi" w:cs="Arial"/>
          <w:color w:val="auto"/>
          <w:sz w:val="21"/>
          <w:szCs w:val="21"/>
          <w:shd w:val="clear" w:color="auto" w:fill="FFFFFF"/>
        </w:rPr>
        <w:t xml:space="preserve">pe </w:t>
      </w:r>
      <w:hyperlink r:id="rId7" w:history="1">
        <w:r w:rsidR="00671E14" w:rsidRPr="00621C40">
          <w:rPr>
            <w:rStyle w:val="Hyperlink"/>
            <w:rFonts w:asciiTheme="minorHAnsi" w:hAnsiTheme="minorHAnsi" w:cs="Arial"/>
            <w:sz w:val="21"/>
            <w:szCs w:val="21"/>
            <w:shd w:val="clear" w:color="auto" w:fill="FFFFFF"/>
          </w:rPr>
          <w:t>site-ul dedicat</w:t>
        </w:r>
      </w:hyperlink>
      <w:r w:rsidR="00671E14" w:rsidRPr="00621C40">
        <w:rPr>
          <w:rStyle w:val="Strong"/>
          <w:rFonts w:asciiTheme="minorHAnsi" w:hAnsiTheme="minorHAnsi" w:cs="Arial"/>
          <w:b w:val="0"/>
          <w:color w:val="auto"/>
          <w:sz w:val="21"/>
          <w:szCs w:val="21"/>
          <w:shd w:val="clear" w:color="auto" w:fill="FFFFFF"/>
        </w:rPr>
        <w:t>.</w:t>
      </w:r>
    </w:p>
    <w:p w14:paraId="3CFEFEA0" w14:textId="2CFE9002" w:rsidR="00671E14" w:rsidRPr="00621C40" w:rsidRDefault="00671E14" w:rsidP="00671E14">
      <w:pPr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</w:pPr>
      <w:r w:rsidRPr="00621C40">
        <w:rPr>
          <w:rStyle w:val="Strong"/>
          <w:rFonts w:asciiTheme="minorHAnsi" w:hAnsiTheme="minorHAnsi" w:cs="Arial"/>
          <w:color w:val="333333"/>
          <w:sz w:val="21"/>
          <w:szCs w:val="21"/>
          <w:shd w:val="clear" w:color="auto" w:fill="FFFFFF"/>
        </w:rPr>
        <w:t xml:space="preserve">Au fost declarați promovați, înainte de înregistrarea și soluționarea eventualelor contestații, </w:t>
      </w:r>
      <w:r w:rsidR="00F34F3A">
        <w:rPr>
          <w:rStyle w:val="Strong"/>
          <w:rFonts w:asciiTheme="minorHAnsi" w:hAnsiTheme="minorHAnsi" w:cs="Arial"/>
          <w:color w:val="333333"/>
          <w:sz w:val="21"/>
          <w:szCs w:val="21"/>
          <w:shd w:val="clear" w:color="auto" w:fill="FFFFFF"/>
        </w:rPr>
        <w:t xml:space="preserve">85 </w:t>
      </w:r>
      <w:r w:rsidRPr="00621C40">
        <w:rPr>
          <w:rStyle w:val="Strong"/>
          <w:rFonts w:asciiTheme="minorHAnsi" w:hAnsiTheme="minorHAnsi" w:cs="Arial"/>
          <w:color w:val="333333"/>
          <w:sz w:val="21"/>
          <w:szCs w:val="21"/>
          <w:shd w:val="clear" w:color="auto" w:fill="FFFFFF"/>
        </w:rPr>
        <w:t>de candidați cu medii între 8 și 10. </w:t>
      </w:r>
      <w:r w:rsidRPr="00621C4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P</w:t>
      </w:r>
      <w:r w:rsidR="009A6271" w:rsidRPr="00621C4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recizăm că p</w:t>
      </w:r>
      <w:r w:rsidRPr="00621C4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entru a fi declarat promovat, un candidat trebuie să obțină minimum media 8, calculată ca medie ponderată a notelor obținute la toate probele de examen, inclusiv proba scrisă. Nota la proba scrisă are o pondere de 70% în calculul mediei finale, care trebuie să fie de cel puțin 8 (opt) pentru promovarea examenului.</w:t>
      </w:r>
    </w:p>
    <w:p w14:paraId="492AD814" w14:textId="6D663729" w:rsidR="00E04183" w:rsidRPr="00621C40" w:rsidRDefault="009A6271" w:rsidP="00E04183">
      <w:pPr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</w:pPr>
      <w:r w:rsidRPr="00621C4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La proba scrisă din această sesiune au fost prezenți</w:t>
      </w:r>
      <w:r w:rsidR="00671E14" w:rsidRPr="00621C4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 </w:t>
      </w:r>
      <w:r w:rsidR="00F34F3A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 xml:space="preserve">154 </w:t>
      </w:r>
      <w:r w:rsidR="00671E14" w:rsidRPr="00621C4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de candidați (</w:t>
      </w:r>
      <w:r w:rsidR="00F34F3A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84,61</w:t>
      </w:r>
      <w:r w:rsidR="00671E14" w:rsidRPr="00621C4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%)</w:t>
      </w:r>
      <w:r w:rsidRPr="00621C4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 xml:space="preserve">. Dintre aceștia, </w:t>
      </w:r>
      <w:r w:rsidR="00F34F3A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14 candidați s-au retras si</w:t>
      </w:r>
      <w:r w:rsidR="00671E14" w:rsidRPr="00621C4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 xml:space="preserve"> </w:t>
      </w:r>
      <w:r w:rsidR="00F34F3A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nici</w:t>
      </w:r>
      <w:r w:rsidR="00671E14" w:rsidRPr="00621C4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un candidat</w:t>
      </w:r>
      <w:r w:rsidR="00F34F3A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 xml:space="preserve"> nu</w:t>
      </w:r>
      <w:r w:rsidR="00671E14" w:rsidRPr="00621C4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 xml:space="preserve"> a fos</w:t>
      </w:r>
      <w:r w:rsidR="00B14B9C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t eliminat</w:t>
      </w:r>
      <w:r w:rsidRPr="00621C4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 xml:space="preserve"> pentru fraudă. </w:t>
      </w:r>
    </w:p>
    <w:p w14:paraId="0B6908B0" w14:textId="392571F0" w:rsidR="009A6271" w:rsidRPr="00621C40" w:rsidRDefault="009A6271" w:rsidP="00EC48D7">
      <w:pPr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</w:pPr>
      <w:r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>Astfel</w:t>
      </w:r>
      <w:r w:rsidR="00E04183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>, d</w:t>
      </w:r>
      <w:r w:rsidR="00EC48D7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>in totalul celor</w:t>
      </w:r>
      <w:r w:rsidR="000F0D49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> </w:t>
      </w:r>
      <w:r w:rsidR="00F34F3A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>140</w:t>
      </w:r>
      <w:r w:rsidR="003331A4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 xml:space="preserve"> </w:t>
      </w:r>
      <w:r w:rsidRPr="00621C40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 xml:space="preserve">de candidaţi cu lucrări </w:t>
      </w:r>
      <w:r w:rsidR="00E04183" w:rsidRPr="00621C40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 xml:space="preserve">evaluate, </w:t>
      </w:r>
      <w:r w:rsidR="00F34F3A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>85</w:t>
      </w:r>
      <w:r w:rsidR="003331A4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 xml:space="preserve"> </w:t>
      </w:r>
      <w:r w:rsidR="000F0D49" w:rsidRPr="00621C40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 xml:space="preserve">de candidați </w:t>
      </w:r>
      <w:r w:rsidR="00E04183" w:rsidRPr="00621C40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>au obținut note situate pe segmentul 8 - 10</w:t>
      </w:r>
      <w:r w:rsidR="00F34F3A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>. Dintre aceștia, 1</w:t>
      </w:r>
      <w:r w:rsidR="00E04183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 </w:t>
      </w:r>
      <w:r w:rsidR="00F34F3A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 candidat</w:t>
      </w:r>
      <w:r w:rsidR="000F0D49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 au fost </w:t>
      </w:r>
      <w:r w:rsidR="00F34F3A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>notat</w:t>
      </w:r>
      <w:r w:rsidR="00E04183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 cu 10</w:t>
      </w:r>
      <w:r w:rsidR="00C2108D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 la disciplina educatoare</w:t>
      </w:r>
      <w:r w:rsidR="00E04183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, iar </w:t>
      </w:r>
      <w:r w:rsidR="00FC5C56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>9</w:t>
      </w:r>
      <w:bookmarkStart w:id="0" w:name="_GoBack"/>
      <w:bookmarkEnd w:id="0"/>
      <w:r w:rsidR="00E04183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 candidați au primit note în</w:t>
      </w:r>
      <w:r w:rsidR="003331A4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>tre 9,5</w:t>
      </w:r>
      <w:r w:rsidR="00C2108D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>0 și 9.99. De asemenea, 55</w:t>
      </w:r>
      <w:r w:rsidR="003331A4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 </w:t>
      </w:r>
      <w:r w:rsidR="00E04183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de candidați au </w:t>
      </w:r>
      <w:r w:rsidR="00EC48D7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>avut note între 5 și 7,99. Cu note sub 5 au încheiat proba</w:t>
      </w:r>
      <w:r w:rsidR="00C2108D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 0</w:t>
      </w:r>
      <w:r w:rsidR="00EC48D7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 candidați.</w:t>
      </w:r>
    </w:p>
    <w:p w14:paraId="572FD3A2" w14:textId="0F8DEB81" w:rsidR="00EC48D7" w:rsidRPr="00621C40" w:rsidRDefault="009A6271" w:rsidP="00EC48D7">
      <w:pPr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</w:pPr>
      <w:r w:rsidRPr="00621C4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>C</w:t>
      </w:r>
      <w:r w:rsidR="00671E14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onform calendarului aprobat, </w:t>
      </w:r>
      <w:r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contestațiile se depun la centrele de examen, </w:t>
      </w:r>
      <w:r w:rsidR="00EC48D7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astăzi, 21 </w:t>
      </w:r>
      <w:r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iulie </w:t>
      </w:r>
      <w:r w:rsidR="00EC48D7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și joi, </w:t>
      </w:r>
      <w:r w:rsidR="00671E14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>22 iulie. </w:t>
      </w:r>
      <w:r w:rsidR="00EC48D7" w:rsidRPr="00621C40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>Rezultatele finale vor fi publicate în</w:t>
      </w:r>
      <w:r w:rsidR="00671E14" w:rsidRPr="00621C40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 xml:space="preserve"> </w:t>
      </w:r>
      <w:r w:rsidR="00EC48D7" w:rsidRPr="00621C40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>centrele de examen și pe </w:t>
      </w:r>
      <w:hyperlink r:id="rId8" w:history="1">
        <w:r w:rsidR="00EC48D7" w:rsidRPr="00621C40">
          <w:rPr>
            <w:rFonts w:asciiTheme="minorHAnsi" w:eastAsia="Times New Roman" w:hAnsiTheme="minorHAnsi" w:cs="Arial"/>
            <w:b/>
            <w:bCs/>
            <w:color w:val="337AB7"/>
            <w:sz w:val="21"/>
            <w:szCs w:val="21"/>
            <w:lang w:eastAsia="ro-RO"/>
          </w:rPr>
          <w:t>definitivat.edu.ro</w:t>
        </w:r>
      </w:hyperlink>
      <w:r w:rsidR="00671E14" w:rsidRPr="00621C40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>, în data de 28 iulie.</w:t>
      </w:r>
    </w:p>
    <w:p w14:paraId="67C6CA2B" w14:textId="77777777" w:rsidR="00EC48D7" w:rsidRPr="00621C40" w:rsidRDefault="00671E14" w:rsidP="00EC48D7">
      <w:pPr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</w:pPr>
      <w:r w:rsidRPr="00621C40">
        <w:rPr>
          <w:rFonts w:asciiTheme="minorHAnsi" w:eastAsia="Times New Roman" w:hAnsiTheme="minorHAnsi" w:cs="Arial"/>
          <w:b/>
          <w:bCs/>
          <w:color w:val="333333"/>
          <w:sz w:val="21"/>
          <w:szCs w:val="21"/>
          <w:lang w:eastAsia="ro-RO"/>
        </w:rPr>
        <w:t>Cadrele didactice promovate dobândesc dreptul de practică în învățământul preuniversitar, acesta fiind, de altfel, și obiectivul acestui examen național</w:t>
      </w:r>
      <w:r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>. Prin dobândirea definitivării în învățământ,</w:t>
      </w:r>
      <w:r w:rsidR="00EC48D7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 un cadru</w:t>
      </w:r>
      <w:r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 didactic depășește stadiul de debutant și poate intra pe o rută ascendentă de profesionalizare.</w:t>
      </w:r>
    </w:p>
    <w:p w14:paraId="0E23CB3E" w14:textId="5224456A" w:rsidR="00912722" w:rsidRPr="00621C40" w:rsidRDefault="00671E14" w:rsidP="00477592">
      <w:pPr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</w:pPr>
      <w:r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 xml:space="preserve">Informații suplimentare </w:t>
      </w:r>
      <w:r w:rsidR="00621C40" w:rsidRPr="00621C40">
        <w:rPr>
          <w:rFonts w:asciiTheme="minorHAnsi" w:eastAsia="Times New Roman" w:hAnsiTheme="minorHAnsi" w:cs="Arial"/>
          <w:color w:val="333333"/>
          <w:sz w:val="21"/>
          <w:szCs w:val="21"/>
          <w:lang w:eastAsia="ro-RO"/>
        </w:rPr>
        <w:t>în dosarul de presă ataș</w:t>
      </w:r>
      <w:r w:rsidR="00621C40" w:rsidRPr="00621C40">
        <w:rPr>
          <w:rFonts w:asciiTheme="minorHAnsi" w:hAnsiTheme="minorHAnsi" w:cs="Arial"/>
          <w:color w:val="333333"/>
          <w:sz w:val="21"/>
          <w:szCs w:val="21"/>
          <w:shd w:val="clear" w:color="auto" w:fill="FFFFFF"/>
        </w:rPr>
        <w:t xml:space="preserve">at (link edu.ro). </w:t>
      </w:r>
    </w:p>
    <w:p w14:paraId="5487C87A" w14:textId="7822C968" w:rsidR="00621C40" w:rsidRDefault="00621C40" w:rsidP="00477592">
      <w:pPr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</w:pPr>
    </w:p>
    <w:p w14:paraId="081065F2" w14:textId="7548B4E6" w:rsidR="00621C40" w:rsidRDefault="00C2108D" w:rsidP="00C2108D">
      <w:pPr>
        <w:spacing w:before="0" w:after="0" w:line="240" w:lineRule="auto"/>
        <w:jc w:val="center"/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</w:pPr>
      <w:r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Biroul de presa</w:t>
      </w:r>
    </w:p>
    <w:p w14:paraId="6F1AE178" w14:textId="13E536CE" w:rsidR="00C2108D" w:rsidRPr="00621C40" w:rsidRDefault="00C2108D" w:rsidP="00C2108D">
      <w:pPr>
        <w:spacing w:before="0" w:after="0" w:line="240" w:lineRule="auto"/>
        <w:jc w:val="center"/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</w:pPr>
      <w:r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Inspectoratul Scolar Judetean Vaslui</w:t>
      </w:r>
    </w:p>
    <w:sectPr w:rsidR="00C2108D" w:rsidRPr="00621C40" w:rsidSect="00D36A17">
      <w:headerReference w:type="default" r:id="rId9"/>
      <w:pgSz w:w="11906" w:h="16838" w:code="9"/>
      <w:pgMar w:top="1665" w:right="1274" w:bottom="1134" w:left="1843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DC614" w14:textId="77777777" w:rsidR="00B1530E" w:rsidRDefault="00B1530E" w:rsidP="009772BD">
      <w:r>
        <w:separator/>
      </w:r>
    </w:p>
  </w:endnote>
  <w:endnote w:type="continuationSeparator" w:id="0">
    <w:p w14:paraId="0F75A2CB" w14:textId="77777777" w:rsidR="00B1530E" w:rsidRDefault="00B1530E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8F8EC" w14:textId="77777777" w:rsidR="00B1530E" w:rsidRDefault="00B1530E" w:rsidP="009772BD">
      <w:r>
        <w:separator/>
      </w:r>
    </w:p>
  </w:footnote>
  <w:footnote w:type="continuationSeparator" w:id="0">
    <w:p w14:paraId="1862F07E" w14:textId="77777777" w:rsidR="00B1530E" w:rsidRDefault="00B1530E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440CF" w14:textId="3FAE0F26" w:rsidR="000745D4" w:rsidRDefault="00F34F3A" w:rsidP="00E12B61">
    <w:pPr>
      <w:pStyle w:val="Header"/>
      <w:tabs>
        <w:tab w:val="clear" w:pos="4703"/>
        <w:tab w:val="clear" w:pos="9406"/>
        <w:tab w:val="left" w:pos="1988"/>
      </w:tabs>
    </w:pPr>
    <w:r w:rsidRPr="00F34F3A">
      <w:rPr>
        <w:rFonts w:ascii="Times New Roman" w:eastAsia="Calibri" w:hAnsi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20E94099" wp14:editId="2E651D19">
          <wp:simplePos x="0" y="0"/>
          <wp:positionH relativeFrom="column">
            <wp:posOffset>3981450</wp:posOffset>
          </wp:positionH>
          <wp:positionV relativeFrom="paragraph">
            <wp:posOffset>-123825</wp:posOffset>
          </wp:positionV>
          <wp:extent cx="1400175" cy="529590"/>
          <wp:effectExtent l="0" t="0" r="9525" b="3810"/>
          <wp:wrapNone/>
          <wp:docPr id="1" name="Picture 1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2CD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2FB46BF" wp14:editId="701D347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78635" cy="64800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63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B61">
      <w:tab/>
    </w:r>
  </w:p>
  <w:p w14:paraId="0797036E" w14:textId="77777777" w:rsidR="00196E22" w:rsidRDefault="00196E22" w:rsidP="00977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8762C"/>
    <w:multiLevelType w:val="multilevel"/>
    <w:tmpl w:val="A87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C323A"/>
    <w:multiLevelType w:val="multilevel"/>
    <w:tmpl w:val="4ABA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51F58"/>
    <w:multiLevelType w:val="hybridMultilevel"/>
    <w:tmpl w:val="6B54CC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745D4"/>
    <w:rsid w:val="000806AC"/>
    <w:rsid w:val="000A4B3E"/>
    <w:rsid w:val="000A6C39"/>
    <w:rsid w:val="000F0D49"/>
    <w:rsid w:val="000F5F62"/>
    <w:rsid w:val="000F6CC5"/>
    <w:rsid w:val="00105353"/>
    <w:rsid w:val="00116B27"/>
    <w:rsid w:val="00135453"/>
    <w:rsid w:val="001466DC"/>
    <w:rsid w:val="00162D6E"/>
    <w:rsid w:val="00165BAA"/>
    <w:rsid w:val="00181D59"/>
    <w:rsid w:val="00196E22"/>
    <w:rsid w:val="001973F9"/>
    <w:rsid w:val="001A1A49"/>
    <w:rsid w:val="001A6D3E"/>
    <w:rsid w:val="001B2759"/>
    <w:rsid w:val="0022054E"/>
    <w:rsid w:val="002328DD"/>
    <w:rsid w:val="002B70D2"/>
    <w:rsid w:val="002D399B"/>
    <w:rsid w:val="002E4684"/>
    <w:rsid w:val="0032278D"/>
    <w:rsid w:val="003331A4"/>
    <w:rsid w:val="00336AAE"/>
    <w:rsid w:val="00344900"/>
    <w:rsid w:val="003467EA"/>
    <w:rsid w:val="003A5AEC"/>
    <w:rsid w:val="003F005E"/>
    <w:rsid w:val="003F6C46"/>
    <w:rsid w:val="0040453A"/>
    <w:rsid w:val="00413BCD"/>
    <w:rsid w:val="00441A47"/>
    <w:rsid w:val="0045008C"/>
    <w:rsid w:val="00465150"/>
    <w:rsid w:val="00477592"/>
    <w:rsid w:val="00491151"/>
    <w:rsid w:val="0057286D"/>
    <w:rsid w:val="00586CD3"/>
    <w:rsid w:val="00594705"/>
    <w:rsid w:val="005D21B6"/>
    <w:rsid w:val="00621C40"/>
    <w:rsid w:val="006436A0"/>
    <w:rsid w:val="00645582"/>
    <w:rsid w:val="006516CC"/>
    <w:rsid w:val="00671E14"/>
    <w:rsid w:val="00684D1E"/>
    <w:rsid w:val="006A792E"/>
    <w:rsid w:val="006B139A"/>
    <w:rsid w:val="006B3647"/>
    <w:rsid w:val="00700BB2"/>
    <w:rsid w:val="00701279"/>
    <w:rsid w:val="00720AF6"/>
    <w:rsid w:val="00721D7A"/>
    <w:rsid w:val="007337FD"/>
    <w:rsid w:val="00737582"/>
    <w:rsid w:val="0074788C"/>
    <w:rsid w:val="00760C1E"/>
    <w:rsid w:val="00780D2E"/>
    <w:rsid w:val="00787136"/>
    <w:rsid w:val="007B22BA"/>
    <w:rsid w:val="007B55DB"/>
    <w:rsid w:val="007B5AD0"/>
    <w:rsid w:val="007C0ACA"/>
    <w:rsid w:val="007C6723"/>
    <w:rsid w:val="00840A24"/>
    <w:rsid w:val="008A3350"/>
    <w:rsid w:val="008D26A6"/>
    <w:rsid w:val="00912722"/>
    <w:rsid w:val="009430B8"/>
    <w:rsid w:val="00955749"/>
    <w:rsid w:val="00957752"/>
    <w:rsid w:val="009608F4"/>
    <w:rsid w:val="0096667A"/>
    <w:rsid w:val="009772BD"/>
    <w:rsid w:val="00992E76"/>
    <w:rsid w:val="009A6271"/>
    <w:rsid w:val="009B0960"/>
    <w:rsid w:val="009B50E5"/>
    <w:rsid w:val="009D3507"/>
    <w:rsid w:val="009E3CC9"/>
    <w:rsid w:val="00A052E0"/>
    <w:rsid w:val="00A06609"/>
    <w:rsid w:val="00A153D0"/>
    <w:rsid w:val="00A47D55"/>
    <w:rsid w:val="00A754C6"/>
    <w:rsid w:val="00A9227E"/>
    <w:rsid w:val="00AA003D"/>
    <w:rsid w:val="00AA0C0C"/>
    <w:rsid w:val="00AC2C91"/>
    <w:rsid w:val="00B14B9C"/>
    <w:rsid w:val="00B1530E"/>
    <w:rsid w:val="00B15998"/>
    <w:rsid w:val="00B21DC9"/>
    <w:rsid w:val="00B4222D"/>
    <w:rsid w:val="00B5323A"/>
    <w:rsid w:val="00B61448"/>
    <w:rsid w:val="00B663F0"/>
    <w:rsid w:val="00B82F26"/>
    <w:rsid w:val="00BB191E"/>
    <w:rsid w:val="00BB2858"/>
    <w:rsid w:val="00BD2860"/>
    <w:rsid w:val="00BD3439"/>
    <w:rsid w:val="00C2108D"/>
    <w:rsid w:val="00C87BCE"/>
    <w:rsid w:val="00CB5079"/>
    <w:rsid w:val="00CD75C6"/>
    <w:rsid w:val="00CF20D5"/>
    <w:rsid w:val="00D1764B"/>
    <w:rsid w:val="00D36A17"/>
    <w:rsid w:val="00D43191"/>
    <w:rsid w:val="00D46CDB"/>
    <w:rsid w:val="00DA2D7A"/>
    <w:rsid w:val="00DB58C2"/>
    <w:rsid w:val="00E04183"/>
    <w:rsid w:val="00E12B61"/>
    <w:rsid w:val="00E90A88"/>
    <w:rsid w:val="00EC299F"/>
    <w:rsid w:val="00EC48D7"/>
    <w:rsid w:val="00EE067F"/>
    <w:rsid w:val="00F03B9A"/>
    <w:rsid w:val="00F0446E"/>
    <w:rsid w:val="00F07452"/>
    <w:rsid w:val="00F13E43"/>
    <w:rsid w:val="00F20A72"/>
    <w:rsid w:val="00F222CD"/>
    <w:rsid w:val="00F30696"/>
    <w:rsid w:val="00F34F3A"/>
    <w:rsid w:val="00F376C1"/>
    <w:rsid w:val="00F379C8"/>
    <w:rsid w:val="00F518B2"/>
    <w:rsid w:val="00F626DE"/>
    <w:rsid w:val="00F72110"/>
    <w:rsid w:val="00F77A10"/>
    <w:rsid w:val="00F83302"/>
    <w:rsid w:val="00FC5C56"/>
    <w:rsid w:val="00FD15E5"/>
    <w:rsid w:val="00FD6D1C"/>
    <w:rsid w:val="00FE0C3B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29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46515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Strong">
    <w:name w:val="Strong"/>
    <w:basedOn w:val="DefaultParagraphFont"/>
    <w:uiPriority w:val="22"/>
    <w:qFormat/>
    <w:rsid w:val="00413BC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6515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rtejustify">
    <w:name w:val="rtejustify"/>
    <w:basedOn w:val="Normal"/>
    <w:rsid w:val="004651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36A17"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36A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4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48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basedOn w:val="DefaultParagraphFont"/>
    <w:uiPriority w:val="20"/>
    <w:qFormat/>
    <w:rsid w:val="00B82F26"/>
    <w:rPr>
      <w:i/>
      <w:iCs/>
    </w:rPr>
  </w:style>
  <w:style w:type="paragraph" w:customStyle="1" w:styleId="Default">
    <w:name w:val="Default"/>
    <w:rsid w:val="00DA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/Users/anca.petrache/AppData/Local/Microsoft/Windows/INetCache/Content.Outlook/2WHVTMVZ/definitivat.edu.ro" TargetMode="External"/><Relationship Id="rId3" Type="http://schemas.openxmlformats.org/officeDocument/2006/relationships/settings" Target="settings.xml"/><Relationship Id="rId7" Type="http://schemas.openxmlformats.org/officeDocument/2006/relationships/hyperlink" Target="definitivat.ed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2021-06-18T11:31:00Z</dcterms:created>
  <dcterms:modified xsi:type="dcterms:W3CDTF">2021-07-21T10:05:00Z</dcterms:modified>
</cp:coreProperties>
</file>