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30" w:rsidRPr="00D00BA5" w:rsidRDefault="00536EE2" w:rsidP="004976AD">
      <w:pPr>
        <w:shd w:val="clear" w:color="auto" w:fill="FFFFFF"/>
        <w:spacing w:before="0" w:after="150" w:line="360" w:lineRule="auto"/>
        <w:jc w:val="right"/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19</w:t>
      </w:r>
      <w:r w:rsidR="008278B5" w:rsidRPr="00D00BA5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.08</w:t>
      </w:r>
      <w:r w:rsidR="008A5B30" w:rsidRPr="00D00BA5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.2020</w:t>
      </w:r>
    </w:p>
    <w:p w:rsidR="00A6381B" w:rsidRPr="006B723B" w:rsidRDefault="008A5B30" w:rsidP="006B723B">
      <w:pPr>
        <w:pBdr>
          <w:bottom w:val="single" w:sz="6" w:space="2" w:color="B9D2E3"/>
        </w:pBdr>
        <w:shd w:val="clear" w:color="auto" w:fill="FFFFFF"/>
        <w:spacing w:before="0" w:after="0" w:line="360" w:lineRule="auto"/>
        <w:ind w:left="75" w:right="75"/>
        <w:jc w:val="center"/>
        <w:outlineLvl w:val="0"/>
        <w:rPr>
          <w:rFonts w:asciiTheme="majorHAnsi" w:eastAsia="Times New Roman" w:hAnsiTheme="majorHAnsi" w:cs="Tahoma"/>
          <w:b/>
          <w:bCs/>
          <w:color w:val="0070C0"/>
          <w:kern w:val="36"/>
          <w:sz w:val="24"/>
          <w:szCs w:val="24"/>
          <w:lang w:eastAsia="en-GB"/>
        </w:rPr>
      </w:pPr>
      <w:r w:rsidRPr="00D00BA5">
        <w:rPr>
          <w:rFonts w:asciiTheme="majorHAnsi" w:eastAsia="Times New Roman" w:hAnsiTheme="majorHAnsi" w:cs="Tahoma"/>
          <w:b/>
          <w:bCs/>
          <w:color w:val="0070C0"/>
          <w:kern w:val="36"/>
          <w:sz w:val="24"/>
          <w:szCs w:val="24"/>
          <w:lang w:eastAsia="en-GB"/>
        </w:rPr>
        <w:t>Comunicat de presă</w:t>
      </w:r>
    </w:p>
    <w:p w:rsidR="009A0363" w:rsidRPr="00867813" w:rsidRDefault="009A0363" w:rsidP="009A0363">
      <w:pPr>
        <w:jc w:val="center"/>
        <w:rPr>
          <w:b/>
          <w:color w:val="4472C4" w:themeColor="accent5"/>
          <w:sz w:val="25"/>
          <w:szCs w:val="25"/>
        </w:rPr>
      </w:pPr>
      <w:r w:rsidRPr="00867813">
        <w:rPr>
          <w:rFonts w:asciiTheme="minorHAnsi" w:hAnsiTheme="minorHAnsi" w:cs="Arial"/>
          <w:b/>
          <w:color w:val="4472C4" w:themeColor="accent5"/>
          <w:sz w:val="25"/>
          <w:szCs w:val="25"/>
          <w:shd w:val="clear" w:color="auto" w:fill="FFFFFF"/>
        </w:rPr>
        <w:t>Măsur</w:t>
      </w:r>
      <w:r w:rsidRPr="00867813">
        <w:rPr>
          <w:rFonts w:asciiTheme="minorHAnsi" w:hAnsiTheme="minorHAnsi" w:cs="Arial"/>
          <w:b/>
          <w:color w:val="4472C4" w:themeColor="accent5"/>
          <w:sz w:val="25"/>
          <w:szCs w:val="25"/>
          <w:shd w:val="clear" w:color="auto" w:fill="FFFFFF"/>
        </w:rPr>
        <w:t>i de sprijin pentru sistemul naț</w:t>
      </w:r>
      <w:r w:rsidRPr="00867813">
        <w:rPr>
          <w:rFonts w:asciiTheme="minorHAnsi" w:hAnsiTheme="minorHAnsi" w:cs="Arial"/>
          <w:b/>
          <w:color w:val="4472C4" w:themeColor="accent5"/>
          <w:sz w:val="25"/>
          <w:szCs w:val="25"/>
          <w:shd w:val="clear" w:color="auto" w:fill="FFFFFF"/>
        </w:rPr>
        <w:t>ional de învățământ, pe durata stări</w:t>
      </w:r>
      <w:r w:rsidRPr="00867813">
        <w:rPr>
          <w:rFonts w:asciiTheme="minorHAnsi" w:hAnsiTheme="minorHAnsi" w:cs="Arial"/>
          <w:b/>
          <w:color w:val="4472C4" w:themeColor="accent5"/>
          <w:sz w:val="25"/>
          <w:szCs w:val="25"/>
          <w:shd w:val="clear" w:color="auto" w:fill="FFFFFF"/>
        </w:rPr>
        <w:t xml:space="preserve">i de alertă, adoptate de către </w:t>
      </w:r>
      <w:r w:rsidRPr="00867813">
        <w:rPr>
          <w:rFonts w:asciiTheme="minorHAnsi" w:hAnsiTheme="minorHAnsi" w:cs="Arial"/>
          <w:b/>
          <w:color w:val="4472C4" w:themeColor="accent5"/>
          <w:sz w:val="25"/>
          <w:szCs w:val="25"/>
          <w:shd w:val="clear" w:color="auto" w:fill="FFFFFF"/>
        </w:rPr>
        <w:t>Guvernul României</w:t>
      </w:r>
    </w:p>
    <w:p w:rsidR="009A0363" w:rsidRPr="00867813" w:rsidRDefault="009A0363" w:rsidP="009A0363">
      <w:pPr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</w:pPr>
      <w:r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>Guvernul a adoptat în ședința de astăzi, 19 august, o serie de modificări ș</w:t>
      </w:r>
      <w:r w:rsidR="00D26A44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i completări, propuse de către </w:t>
      </w:r>
      <w:r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>Mini</w:t>
      </w:r>
      <w:r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sterul Educației și Cercetării, </w:t>
      </w:r>
      <w:r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la </w:t>
      </w:r>
      <w:hyperlink r:id="rId8" w:history="1">
        <w:r w:rsidRPr="001E1067">
          <w:rPr>
            <w:rStyle w:val="Hyperlink"/>
            <w:rFonts w:asciiTheme="minorHAnsi" w:hAnsiTheme="minorHAnsi" w:cs="Arial"/>
            <w:sz w:val="23"/>
            <w:szCs w:val="23"/>
            <w:shd w:val="clear" w:color="auto" w:fill="FFFFFF"/>
          </w:rPr>
          <w:t>Legea nr. 55/2020</w:t>
        </w:r>
      </w:hyperlink>
      <w:r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 privind unele măsuri pentru prevenirea și combaterea efectelor pandemiei de COVID-19, cu mod</w:t>
      </w:r>
      <w:r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ificările ulterioare. </w:t>
      </w:r>
    </w:p>
    <w:p w:rsidR="009A0363" w:rsidRPr="00867813" w:rsidRDefault="009A0363" w:rsidP="009A0363">
      <w:pPr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</w:pPr>
      <w:r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Între acestea se regăsește și </w:t>
      </w:r>
      <w:r w:rsidRPr="00867813">
        <w:rPr>
          <w:rFonts w:asciiTheme="minorHAnsi" w:hAnsiTheme="minorHAnsi" w:cs="Arial"/>
          <w:b/>
          <w:color w:val="333333"/>
          <w:sz w:val="23"/>
          <w:szCs w:val="23"/>
          <w:shd w:val="clear" w:color="auto" w:fill="FFFFFF"/>
        </w:rPr>
        <w:t>acordarea posibilității școlilor, pe durata stării de alertă, de a organiza  concursuri în vederea ocupării pozițiilor vacante sau temporar vacante pentru posturile didactice și nedidactice, dar și pentru posturile vacante de asistenți medicali comunitari, asistenți medicali și medic</w:t>
      </w:r>
      <w:r w:rsidRPr="00867813">
        <w:rPr>
          <w:rFonts w:asciiTheme="minorHAnsi" w:hAnsiTheme="minorHAnsi" w:cs="Arial"/>
          <w:b/>
          <w:color w:val="333333"/>
          <w:sz w:val="23"/>
          <w:szCs w:val="23"/>
          <w:shd w:val="clear" w:color="auto" w:fill="FFFFFF"/>
        </w:rPr>
        <w:t>i din unitățile de învățământ.</w:t>
      </w:r>
      <w:r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867813" w:rsidRDefault="009A0363" w:rsidP="009A0363">
      <w:pPr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</w:pPr>
      <w:r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Măsura este esențială în </w:t>
      </w:r>
      <w:r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actualul context epidemiologic, </w:t>
      </w:r>
      <w:r w:rsid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>înt</w:t>
      </w:r>
      <w:r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>r</w:t>
      </w:r>
      <w:r w:rsid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>u</w:t>
      </w:r>
      <w:r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cât </w:t>
      </w:r>
      <w:r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>este</w:t>
      </w:r>
      <w:bookmarkStart w:id="0" w:name="_GoBack"/>
      <w:bookmarkEnd w:id="0"/>
      <w:r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 nevoie de un cadru legal flexibil care să permită luarea unor decizii aplicate și adaptate nevoilor locale, având în vedere situațiile specifice fiecărei uni</w:t>
      </w:r>
      <w:r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tăți administrativ-teritoriale. </w:t>
      </w:r>
      <w:r w:rsidR="00867813"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>De asemenea, în condițiile unei potențiale limitări a interacțiunii la clasă/cursuri, în funcție de dinamica răs</w:t>
      </w:r>
      <w:r w:rsid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pândirii SARS-CoV-2, reglementarea </w:t>
      </w:r>
      <w:r w:rsidR="00867813"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>unui cadru juridic adecvat și</w:t>
      </w:r>
      <w:r w:rsid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, implicit, a </w:t>
      </w:r>
      <w:r w:rsidR="00867813"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>securității raporturilor juridice în privința asigurării dreptului fundament</w:t>
      </w:r>
      <w:r w:rsid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>al la învățătură erau imperios necesare</w:t>
      </w:r>
      <w:r w:rsidR="00867813"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>.</w:t>
      </w:r>
    </w:p>
    <w:p w:rsidR="009A0363" w:rsidRPr="00867813" w:rsidRDefault="009A0363" w:rsidP="009A0363">
      <w:pPr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</w:pPr>
      <w:r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În același context, a fost reglementată și procedura de suspendare, pe durata stării de alertă, </w:t>
      </w:r>
      <w:r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>a activităților didactice care</w:t>
      </w:r>
      <w:r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 impun prezenţa fizică în învățământul preuniversitar și universitar</w:t>
      </w:r>
      <w:r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. </w:t>
      </w:r>
      <w:r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>Astfel, în unităţile de învăţământ preuniversitar, aceste activități se pot suspenda, la propunerea Consiliului de administrație din școală</w:t>
      </w:r>
      <w:r w:rsidR="001E1067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>,</w:t>
      </w:r>
      <w:r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 cu avizul inspectoratului școlar județean/Inspectoratul Școlar al Municipiului București și al Direcției de Sănătate Publică Județeană/Direcției de Sănătate Publică a Municipi</w:t>
      </w:r>
      <w:r w:rsid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>ului București. A</w:t>
      </w:r>
      <w:r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>probarea</w:t>
      </w:r>
      <w:r w:rsid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 este dată</w:t>
      </w:r>
      <w:r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>,</w:t>
      </w:r>
      <w:r w:rsid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 prin hotărâre, de Comitetul</w:t>
      </w:r>
      <w:r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 Județean pentru Situații de Urgență/Comitetul Municipiului București pentru Situații de Urgență.</w:t>
      </w:r>
    </w:p>
    <w:p w:rsidR="00867813" w:rsidRPr="00867813" w:rsidRDefault="009A0363" w:rsidP="00867813">
      <w:pPr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</w:pPr>
      <w:r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>Activitățile didactice care impun prezența fizică a studenților în instituțiile de învățământ superior se pot suspenda prin hotărâre a Senatului universitar, cu respectarea măsurilor stabilite prin ordin comun al Ministrului Sănătății și Mini</w:t>
      </w:r>
      <w:r w:rsidR="00867813"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>strului Educației și Cercetării (</w:t>
      </w:r>
      <w:r w:rsidR="00867813"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detalii suplimentare pot fi găsite </w:t>
      </w:r>
      <w:r w:rsidR="001E1067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și </w:t>
      </w:r>
      <w:r w:rsidR="00867813"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în comunicatul de presă publicat </w:t>
      </w:r>
      <w:hyperlink r:id="rId9" w:history="1">
        <w:r w:rsidR="00867813" w:rsidRPr="00867813">
          <w:rPr>
            <w:rStyle w:val="Hyperlink"/>
            <w:rFonts w:asciiTheme="minorHAnsi" w:hAnsiTheme="minorHAnsi" w:cs="Arial"/>
            <w:b/>
            <w:sz w:val="23"/>
            <w:szCs w:val="23"/>
            <w:shd w:val="clear" w:color="auto" w:fill="FFFFFF"/>
          </w:rPr>
          <w:t>aici</w:t>
        </w:r>
      </w:hyperlink>
      <w:r w:rsidR="00867813" w:rsidRPr="00867813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). </w:t>
      </w:r>
    </w:p>
    <w:p w:rsidR="00C412DF" w:rsidRPr="00536EE2" w:rsidRDefault="00C412DF" w:rsidP="00867813">
      <w:pPr>
        <w:rPr>
          <w:rFonts w:asciiTheme="minorHAnsi" w:hAnsiTheme="minorHAnsi"/>
        </w:rPr>
      </w:pPr>
    </w:p>
    <w:p w:rsidR="00A6381B" w:rsidRPr="003410B1" w:rsidRDefault="00A6381B" w:rsidP="003410B1">
      <w:pPr>
        <w:shd w:val="clear" w:color="auto" w:fill="FFFFFF"/>
        <w:spacing w:before="0" w:after="150" w:line="240" w:lineRule="auto"/>
        <w:rPr>
          <w:rFonts w:eastAsia="Times New Roman" w:cs="Arial"/>
          <w:color w:val="333333"/>
          <w:sz w:val="23"/>
          <w:szCs w:val="23"/>
          <w:lang w:val="en-GB" w:eastAsia="en-GB"/>
        </w:rPr>
      </w:pPr>
    </w:p>
    <w:sectPr w:rsidR="00A6381B" w:rsidRPr="003410B1" w:rsidSect="00EA6515">
      <w:headerReference w:type="default" r:id="rId10"/>
      <w:footerReference w:type="default" r:id="rId11"/>
      <w:pgSz w:w="11906" w:h="16838" w:code="9"/>
      <w:pgMar w:top="1560" w:right="707" w:bottom="1276" w:left="993" w:header="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04" w:rsidRDefault="00730904" w:rsidP="009772BD">
      <w:r>
        <w:separator/>
      </w:r>
    </w:p>
  </w:endnote>
  <w:endnote w:type="continuationSeparator" w:id="0">
    <w:p w:rsidR="00730904" w:rsidRDefault="00730904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07" w:rsidRDefault="00572907" w:rsidP="002C7E99">
    <w:pPr>
      <w:pStyle w:val="Footer"/>
    </w:pPr>
  </w:p>
  <w:p w:rsidR="00863370" w:rsidRPr="00D062A6" w:rsidRDefault="00863370" w:rsidP="00D062A6">
    <w:pPr>
      <w:pStyle w:val="Footer"/>
      <w:spacing w:before="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04" w:rsidRDefault="00730904" w:rsidP="009772BD">
      <w:r>
        <w:separator/>
      </w:r>
    </w:p>
  </w:footnote>
  <w:footnote w:type="continuationSeparator" w:id="0">
    <w:p w:rsidR="00730904" w:rsidRDefault="00730904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BB" w:rsidRDefault="00256C78" w:rsidP="00E01A49">
    <w:pPr>
      <w:pStyle w:val="Header"/>
      <w:tabs>
        <w:tab w:val="left" w:pos="142"/>
      </w:tabs>
    </w:pPr>
    <w:r>
      <w:rPr>
        <w:noProof/>
        <w:lang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-1905</wp:posOffset>
          </wp:positionH>
          <wp:positionV relativeFrom="paragraph">
            <wp:posOffset>247650</wp:posOffset>
          </wp:positionV>
          <wp:extent cx="3388572" cy="746108"/>
          <wp:effectExtent l="0" t="0" r="0" b="0"/>
          <wp:wrapNone/>
          <wp:docPr id="3" name="Picture 3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8572" cy="746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D645E9">
      <w:tab/>
    </w:r>
    <w:r w:rsidR="00D645E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E17"/>
    <w:multiLevelType w:val="hybridMultilevel"/>
    <w:tmpl w:val="FEA6AF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41B04"/>
    <w:multiLevelType w:val="hybridMultilevel"/>
    <w:tmpl w:val="E7AA0B64"/>
    <w:lvl w:ilvl="0" w:tplc="F0CE96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A4C31"/>
    <w:multiLevelType w:val="hybridMultilevel"/>
    <w:tmpl w:val="66B4A2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6E3F"/>
    <w:multiLevelType w:val="hybridMultilevel"/>
    <w:tmpl w:val="5F76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71A3"/>
    <w:multiLevelType w:val="hybridMultilevel"/>
    <w:tmpl w:val="754C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41A89"/>
    <w:multiLevelType w:val="multilevel"/>
    <w:tmpl w:val="524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AD09D5"/>
    <w:multiLevelType w:val="multilevel"/>
    <w:tmpl w:val="B9441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CDD1FDB"/>
    <w:multiLevelType w:val="multilevel"/>
    <w:tmpl w:val="B286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AC710D"/>
    <w:multiLevelType w:val="multilevel"/>
    <w:tmpl w:val="9D4010F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2F62C3C"/>
    <w:multiLevelType w:val="multilevel"/>
    <w:tmpl w:val="83AC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F310AF"/>
    <w:multiLevelType w:val="hybridMultilevel"/>
    <w:tmpl w:val="578AB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569FA"/>
    <w:multiLevelType w:val="hybridMultilevel"/>
    <w:tmpl w:val="3B9C18F2"/>
    <w:lvl w:ilvl="0" w:tplc="05C496B6">
      <w:start w:val="1"/>
      <w:numFmt w:val="bullet"/>
      <w:lvlText w:val="-"/>
      <w:lvlJc w:val="left"/>
      <w:pPr>
        <w:ind w:left="720" w:hanging="360"/>
      </w:pPr>
      <w:rPr>
        <w:rFonts w:ascii="Trebuchet MS" w:eastAsia="Book Antiqua" w:hAnsi="Trebuchet MS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36933"/>
    <w:multiLevelType w:val="hybridMultilevel"/>
    <w:tmpl w:val="83C6A8CA"/>
    <w:lvl w:ilvl="0" w:tplc="A33E0998">
      <w:start w:val="1"/>
      <w:numFmt w:val="bullet"/>
      <w:lvlText w:val="-"/>
      <w:lvlJc w:val="left"/>
      <w:pPr>
        <w:ind w:left="720" w:hanging="360"/>
      </w:pPr>
      <w:rPr>
        <w:rFonts w:ascii="Trebuchet MS" w:eastAsia="Book Antiqua" w:hAnsi="Trebuchet MS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869D8"/>
    <w:multiLevelType w:val="multilevel"/>
    <w:tmpl w:val="ADB2F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ABA616B"/>
    <w:multiLevelType w:val="hybridMultilevel"/>
    <w:tmpl w:val="01A69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9100B"/>
    <w:multiLevelType w:val="multilevel"/>
    <w:tmpl w:val="5950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892D2E"/>
    <w:multiLevelType w:val="hybridMultilevel"/>
    <w:tmpl w:val="F3D857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B24EE8"/>
    <w:multiLevelType w:val="hybridMultilevel"/>
    <w:tmpl w:val="674E8D2A"/>
    <w:lvl w:ilvl="0" w:tplc="2E140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33CFB"/>
    <w:multiLevelType w:val="hybridMultilevel"/>
    <w:tmpl w:val="7528DE02"/>
    <w:lvl w:ilvl="0" w:tplc="3E00D60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12D99"/>
    <w:multiLevelType w:val="hybridMultilevel"/>
    <w:tmpl w:val="E5CA22E4"/>
    <w:lvl w:ilvl="0" w:tplc="3AE26408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37188"/>
    <w:multiLevelType w:val="hybridMultilevel"/>
    <w:tmpl w:val="A1F0236C"/>
    <w:lvl w:ilvl="0" w:tplc="3692C5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BACF0A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D7ACE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D18CB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800969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882619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84DFC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8D4D10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9A05D3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33ED4A45"/>
    <w:multiLevelType w:val="hybridMultilevel"/>
    <w:tmpl w:val="6150D036"/>
    <w:lvl w:ilvl="0" w:tplc="3050F43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442D1"/>
    <w:multiLevelType w:val="hybridMultilevel"/>
    <w:tmpl w:val="35F45B00"/>
    <w:lvl w:ilvl="0" w:tplc="9FA86DF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8775A"/>
    <w:multiLevelType w:val="multilevel"/>
    <w:tmpl w:val="2FAA1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8011EB5"/>
    <w:multiLevelType w:val="hybridMultilevel"/>
    <w:tmpl w:val="63229F44"/>
    <w:lvl w:ilvl="0" w:tplc="6B609B90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4276E"/>
    <w:multiLevelType w:val="hybridMultilevel"/>
    <w:tmpl w:val="22C438BA"/>
    <w:lvl w:ilvl="0" w:tplc="F16A3038"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98379CC"/>
    <w:multiLevelType w:val="multilevel"/>
    <w:tmpl w:val="BAF4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3E7622"/>
    <w:multiLevelType w:val="multilevel"/>
    <w:tmpl w:val="990876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F85554F"/>
    <w:multiLevelType w:val="hybridMultilevel"/>
    <w:tmpl w:val="56BE45FA"/>
    <w:lvl w:ilvl="0" w:tplc="0DB89038">
      <w:start w:val="2"/>
      <w:numFmt w:val="bullet"/>
      <w:lvlText w:val="-"/>
      <w:lvlJc w:val="left"/>
      <w:pPr>
        <w:ind w:left="432" w:hanging="360"/>
      </w:pPr>
      <w:rPr>
        <w:rFonts w:ascii="Trebuchet MS" w:eastAsiaTheme="minorHAns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9" w15:restartNumberingAfterBreak="0">
    <w:nsid w:val="518B0B77"/>
    <w:multiLevelType w:val="multilevel"/>
    <w:tmpl w:val="FC92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65A62"/>
    <w:multiLevelType w:val="multilevel"/>
    <w:tmpl w:val="58A65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A7344F3"/>
    <w:multiLevelType w:val="hybridMultilevel"/>
    <w:tmpl w:val="7368E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04992"/>
    <w:multiLevelType w:val="multilevel"/>
    <w:tmpl w:val="3A623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CBB2ACE"/>
    <w:multiLevelType w:val="hybridMultilevel"/>
    <w:tmpl w:val="9A82EBE6"/>
    <w:lvl w:ilvl="0" w:tplc="CA220622">
      <w:start w:val="1"/>
      <w:numFmt w:val="bullet"/>
      <w:lvlText w:val="-"/>
      <w:lvlJc w:val="left"/>
      <w:pPr>
        <w:ind w:left="1080" w:hanging="360"/>
      </w:pPr>
      <w:rPr>
        <w:rFonts w:ascii="Book Antiqua" w:eastAsia="Book Antiqua" w:hAnsi="Book Antiqua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0179D2"/>
    <w:multiLevelType w:val="hybridMultilevel"/>
    <w:tmpl w:val="94E479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22B0F"/>
    <w:multiLevelType w:val="hybridMultilevel"/>
    <w:tmpl w:val="5FBAC76C"/>
    <w:lvl w:ilvl="0" w:tplc="963E3F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15D74"/>
    <w:multiLevelType w:val="hybridMultilevel"/>
    <w:tmpl w:val="01FC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21AF6"/>
    <w:multiLevelType w:val="hybridMultilevel"/>
    <w:tmpl w:val="B20605D0"/>
    <w:lvl w:ilvl="0" w:tplc="FB74382E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F29F3"/>
    <w:multiLevelType w:val="hybridMultilevel"/>
    <w:tmpl w:val="1F988090"/>
    <w:lvl w:ilvl="0" w:tplc="ADCC15A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C7E936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FAC26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3D614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8001DB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E70E8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482D4F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3F611C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356C88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9" w15:restartNumberingAfterBreak="0">
    <w:nsid w:val="6E0F7A1E"/>
    <w:multiLevelType w:val="hybridMultilevel"/>
    <w:tmpl w:val="6A4E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B7815"/>
    <w:multiLevelType w:val="hybridMultilevel"/>
    <w:tmpl w:val="CBB8CF1E"/>
    <w:lvl w:ilvl="0" w:tplc="478AE368">
      <w:start w:val="1"/>
      <w:numFmt w:val="bullet"/>
      <w:lvlText w:val="-"/>
      <w:lvlJc w:val="left"/>
      <w:pPr>
        <w:ind w:left="720" w:hanging="360"/>
      </w:pPr>
      <w:rPr>
        <w:rFonts w:ascii="Trebuchet MS" w:eastAsia="Book Antiqua" w:hAnsi="Trebuchet MS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82E91"/>
    <w:multiLevelType w:val="hybridMultilevel"/>
    <w:tmpl w:val="BFA80C5A"/>
    <w:lvl w:ilvl="0" w:tplc="D646C9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43F9F"/>
    <w:multiLevelType w:val="hybridMultilevel"/>
    <w:tmpl w:val="6F3CC3D8"/>
    <w:lvl w:ilvl="0" w:tplc="076A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C156A8"/>
    <w:multiLevelType w:val="hybridMultilevel"/>
    <w:tmpl w:val="3E00E6E8"/>
    <w:lvl w:ilvl="0" w:tplc="CA3AC37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7"/>
  </w:num>
  <w:num w:numId="4">
    <w:abstractNumId w:val="34"/>
  </w:num>
  <w:num w:numId="5">
    <w:abstractNumId w:val="31"/>
  </w:num>
  <w:num w:numId="6">
    <w:abstractNumId w:val="35"/>
  </w:num>
  <w:num w:numId="7">
    <w:abstractNumId w:val="21"/>
  </w:num>
  <w:num w:numId="8">
    <w:abstractNumId w:val="41"/>
  </w:num>
  <w:num w:numId="9">
    <w:abstractNumId w:val="22"/>
  </w:num>
  <w:num w:numId="10">
    <w:abstractNumId w:val="43"/>
  </w:num>
  <w:num w:numId="11">
    <w:abstractNumId w:val="15"/>
  </w:num>
  <w:num w:numId="12">
    <w:abstractNumId w:val="42"/>
  </w:num>
  <w:num w:numId="13">
    <w:abstractNumId w:val="33"/>
  </w:num>
  <w:num w:numId="14">
    <w:abstractNumId w:val="12"/>
  </w:num>
  <w:num w:numId="15">
    <w:abstractNumId w:val="11"/>
  </w:num>
  <w:num w:numId="16">
    <w:abstractNumId w:val="40"/>
  </w:num>
  <w:num w:numId="17">
    <w:abstractNumId w:val="37"/>
  </w:num>
  <w:num w:numId="18">
    <w:abstractNumId w:val="24"/>
  </w:num>
  <w:num w:numId="19">
    <w:abstractNumId w:val="19"/>
  </w:num>
  <w:num w:numId="20">
    <w:abstractNumId w:val="18"/>
  </w:num>
  <w:num w:numId="21">
    <w:abstractNumId w:val="25"/>
  </w:num>
  <w:num w:numId="22">
    <w:abstractNumId w:val="13"/>
  </w:num>
  <w:num w:numId="23">
    <w:abstractNumId w:val="30"/>
  </w:num>
  <w:num w:numId="24">
    <w:abstractNumId w:val="6"/>
  </w:num>
  <w:num w:numId="25">
    <w:abstractNumId w:val="32"/>
  </w:num>
  <w:num w:numId="26">
    <w:abstractNumId w:val="23"/>
  </w:num>
  <w:num w:numId="27">
    <w:abstractNumId w:val="8"/>
  </w:num>
  <w:num w:numId="28">
    <w:abstractNumId w:val="27"/>
  </w:num>
  <w:num w:numId="29">
    <w:abstractNumId w:val="4"/>
  </w:num>
  <w:num w:numId="30">
    <w:abstractNumId w:val="36"/>
  </w:num>
  <w:num w:numId="31">
    <w:abstractNumId w:val="0"/>
  </w:num>
  <w:num w:numId="32">
    <w:abstractNumId w:val="16"/>
  </w:num>
  <w:num w:numId="33">
    <w:abstractNumId w:val="3"/>
  </w:num>
  <w:num w:numId="34">
    <w:abstractNumId w:val="14"/>
  </w:num>
  <w:num w:numId="35">
    <w:abstractNumId w:val="2"/>
  </w:num>
  <w:num w:numId="36">
    <w:abstractNumId w:val="39"/>
  </w:num>
  <w:num w:numId="37">
    <w:abstractNumId w:val="7"/>
  </w:num>
  <w:num w:numId="38">
    <w:abstractNumId w:val="5"/>
  </w:num>
  <w:num w:numId="39">
    <w:abstractNumId w:val="29"/>
  </w:num>
  <w:num w:numId="40">
    <w:abstractNumId w:val="26"/>
  </w:num>
  <w:num w:numId="41">
    <w:abstractNumId w:val="9"/>
  </w:num>
  <w:num w:numId="42">
    <w:abstractNumId w:val="10"/>
  </w:num>
  <w:num w:numId="43">
    <w:abstractNumId w:val="3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187A"/>
    <w:rsid w:val="0000208B"/>
    <w:rsid w:val="00004A5F"/>
    <w:rsid w:val="00004F52"/>
    <w:rsid w:val="00010F7C"/>
    <w:rsid w:val="00011BC1"/>
    <w:rsid w:val="00014D41"/>
    <w:rsid w:val="00022B87"/>
    <w:rsid w:val="000241A1"/>
    <w:rsid w:val="00030AEF"/>
    <w:rsid w:val="000333BD"/>
    <w:rsid w:val="00034522"/>
    <w:rsid w:val="0004785D"/>
    <w:rsid w:val="00053808"/>
    <w:rsid w:val="00054981"/>
    <w:rsid w:val="00057386"/>
    <w:rsid w:val="000642C3"/>
    <w:rsid w:val="00071A33"/>
    <w:rsid w:val="000745D4"/>
    <w:rsid w:val="00092995"/>
    <w:rsid w:val="000966ED"/>
    <w:rsid w:val="000B3254"/>
    <w:rsid w:val="000D36FC"/>
    <w:rsid w:val="000E033A"/>
    <w:rsid w:val="000E0D23"/>
    <w:rsid w:val="000E2B20"/>
    <w:rsid w:val="000E3BD7"/>
    <w:rsid w:val="000E6CA1"/>
    <w:rsid w:val="00117029"/>
    <w:rsid w:val="0014055E"/>
    <w:rsid w:val="00143A81"/>
    <w:rsid w:val="00144069"/>
    <w:rsid w:val="0014442B"/>
    <w:rsid w:val="001466DC"/>
    <w:rsid w:val="0016533E"/>
    <w:rsid w:val="001735C1"/>
    <w:rsid w:val="0018079F"/>
    <w:rsid w:val="00181CD6"/>
    <w:rsid w:val="00183B76"/>
    <w:rsid w:val="00193251"/>
    <w:rsid w:val="001A20AE"/>
    <w:rsid w:val="001C3DD1"/>
    <w:rsid w:val="001E0B8F"/>
    <w:rsid w:val="001E1067"/>
    <w:rsid w:val="001E2D0C"/>
    <w:rsid w:val="001E706C"/>
    <w:rsid w:val="001F3823"/>
    <w:rsid w:val="001F5E63"/>
    <w:rsid w:val="00204EA9"/>
    <w:rsid w:val="0020568F"/>
    <w:rsid w:val="002133EA"/>
    <w:rsid w:val="00213EE5"/>
    <w:rsid w:val="00214B09"/>
    <w:rsid w:val="00216217"/>
    <w:rsid w:val="00217793"/>
    <w:rsid w:val="00220D58"/>
    <w:rsid w:val="0022423E"/>
    <w:rsid w:val="00226430"/>
    <w:rsid w:val="00227B37"/>
    <w:rsid w:val="002328DD"/>
    <w:rsid w:val="00237FA5"/>
    <w:rsid w:val="00241BDC"/>
    <w:rsid w:val="002425F3"/>
    <w:rsid w:val="0025165D"/>
    <w:rsid w:val="00256685"/>
    <w:rsid w:val="00256C78"/>
    <w:rsid w:val="00261BC0"/>
    <w:rsid w:val="002667C8"/>
    <w:rsid w:val="00274352"/>
    <w:rsid w:val="00276959"/>
    <w:rsid w:val="002811B4"/>
    <w:rsid w:val="00290B9A"/>
    <w:rsid w:val="00292686"/>
    <w:rsid w:val="0029385A"/>
    <w:rsid w:val="002A06EB"/>
    <w:rsid w:val="002A12F9"/>
    <w:rsid w:val="002A32CA"/>
    <w:rsid w:val="002A715A"/>
    <w:rsid w:val="002A76F3"/>
    <w:rsid w:val="002B0074"/>
    <w:rsid w:val="002B338A"/>
    <w:rsid w:val="002B3A89"/>
    <w:rsid w:val="002B4BF3"/>
    <w:rsid w:val="002B584A"/>
    <w:rsid w:val="002C7E99"/>
    <w:rsid w:val="002D587E"/>
    <w:rsid w:val="002D5D27"/>
    <w:rsid w:val="002E2FD5"/>
    <w:rsid w:val="002F2298"/>
    <w:rsid w:val="002F2319"/>
    <w:rsid w:val="002F4752"/>
    <w:rsid w:val="003021EA"/>
    <w:rsid w:val="00310A7F"/>
    <w:rsid w:val="00310D22"/>
    <w:rsid w:val="00321BB0"/>
    <w:rsid w:val="00324375"/>
    <w:rsid w:val="003273BB"/>
    <w:rsid w:val="00332FDB"/>
    <w:rsid w:val="003410B1"/>
    <w:rsid w:val="00341288"/>
    <w:rsid w:val="00351B4A"/>
    <w:rsid w:val="00352478"/>
    <w:rsid w:val="003536CF"/>
    <w:rsid w:val="00355F9F"/>
    <w:rsid w:val="00363538"/>
    <w:rsid w:val="00365E0D"/>
    <w:rsid w:val="003708AB"/>
    <w:rsid w:val="003779DA"/>
    <w:rsid w:val="003821FB"/>
    <w:rsid w:val="00391F06"/>
    <w:rsid w:val="00393413"/>
    <w:rsid w:val="00395462"/>
    <w:rsid w:val="003960C4"/>
    <w:rsid w:val="003977F1"/>
    <w:rsid w:val="003A1956"/>
    <w:rsid w:val="003A3015"/>
    <w:rsid w:val="003A339E"/>
    <w:rsid w:val="003B136A"/>
    <w:rsid w:val="003B3C9A"/>
    <w:rsid w:val="003B5288"/>
    <w:rsid w:val="003B7E30"/>
    <w:rsid w:val="003D0869"/>
    <w:rsid w:val="003D089B"/>
    <w:rsid w:val="003D2449"/>
    <w:rsid w:val="003D2870"/>
    <w:rsid w:val="003E618E"/>
    <w:rsid w:val="003E68BB"/>
    <w:rsid w:val="003E6FE4"/>
    <w:rsid w:val="003E74B5"/>
    <w:rsid w:val="003F0E4E"/>
    <w:rsid w:val="003F6E5C"/>
    <w:rsid w:val="0040453A"/>
    <w:rsid w:val="0040598C"/>
    <w:rsid w:val="00420BFB"/>
    <w:rsid w:val="00422480"/>
    <w:rsid w:val="00430D74"/>
    <w:rsid w:val="00431F85"/>
    <w:rsid w:val="00432E3A"/>
    <w:rsid w:val="00437043"/>
    <w:rsid w:val="00440EE8"/>
    <w:rsid w:val="00441334"/>
    <w:rsid w:val="00441EB7"/>
    <w:rsid w:val="00443659"/>
    <w:rsid w:val="004511C1"/>
    <w:rsid w:val="004521F0"/>
    <w:rsid w:val="00461710"/>
    <w:rsid w:val="00467F07"/>
    <w:rsid w:val="00470685"/>
    <w:rsid w:val="00472171"/>
    <w:rsid w:val="004739A7"/>
    <w:rsid w:val="004852E2"/>
    <w:rsid w:val="0048715E"/>
    <w:rsid w:val="00491BD9"/>
    <w:rsid w:val="004976AD"/>
    <w:rsid w:val="004A0521"/>
    <w:rsid w:val="004A1704"/>
    <w:rsid w:val="004A26BA"/>
    <w:rsid w:val="004A2F27"/>
    <w:rsid w:val="004A4EC5"/>
    <w:rsid w:val="004B1869"/>
    <w:rsid w:val="004C0238"/>
    <w:rsid w:val="004C25D4"/>
    <w:rsid w:val="004C3C54"/>
    <w:rsid w:val="004C4644"/>
    <w:rsid w:val="004C4653"/>
    <w:rsid w:val="004D346D"/>
    <w:rsid w:val="004D51C3"/>
    <w:rsid w:val="004E0E74"/>
    <w:rsid w:val="004F4E8F"/>
    <w:rsid w:val="00502B5C"/>
    <w:rsid w:val="00515DF2"/>
    <w:rsid w:val="0051690C"/>
    <w:rsid w:val="00525393"/>
    <w:rsid w:val="00526D2B"/>
    <w:rsid w:val="005273A4"/>
    <w:rsid w:val="005301AA"/>
    <w:rsid w:val="0053292C"/>
    <w:rsid w:val="00536135"/>
    <w:rsid w:val="00536EE2"/>
    <w:rsid w:val="005378B1"/>
    <w:rsid w:val="0054163A"/>
    <w:rsid w:val="00546366"/>
    <w:rsid w:val="00556545"/>
    <w:rsid w:val="00556B8C"/>
    <w:rsid w:val="005700B3"/>
    <w:rsid w:val="00572907"/>
    <w:rsid w:val="00581FA6"/>
    <w:rsid w:val="00584A2D"/>
    <w:rsid w:val="005A0EA4"/>
    <w:rsid w:val="005A1834"/>
    <w:rsid w:val="005A41F3"/>
    <w:rsid w:val="005B50EE"/>
    <w:rsid w:val="005C0CFF"/>
    <w:rsid w:val="005C3B60"/>
    <w:rsid w:val="005D05C0"/>
    <w:rsid w:val="005D3A66"/>
    <w:rsid w:val="005D47CD"/>
    <w:rsid w:val="005D6DE2"/>
    <w:rsid w:val="005E21A5"/>
    <w:rsid w:val="005F0C5D"/>
    <w:rsid w:val="00601A19"/>
    <w:rsid w:val="0060566A"/>
    <w:rsid w:val="00611D62"/>
    <w:rsid w:val="006230DF"/>
    <w:rsid w:val="00626884"/>
    <w:rsid w:val="0063023F"/>
    <w:rsid w:val="0063076D"/>
    <w:rsid w:val="00636864"/>
    <w:rsid w:val="0064466C"/>
    <w:rsid w:val="00645C4A"/>
    <w:rsid w:val="0064625F"/>
    <w:rsid w:val="0065650C"/>
    <w:rsid w:val="00657C41"/>
    <w:rsid w:val="00661472"/>
    <w:rsid w:val="00671E16"/>
    <w:rsid w:val="00680C3F"/>
    <w:rsid w:val="006814BD"/>
    <w:rsid w:val="00681D9C"/>
    <w:rsid w:val="00685861"/>
    <w:rsid w:val="006911C5"/>
    <w:rsid w:val="0069641B"/>
    <w:rsid w:val="006A3087"/>
    <w:rsid w:val="006A55A7"/>
    <w:rsid w:val="006B5748"/>
    <w:rsid w:val="006B723B"/>
    <w:rsid w:val="006B7A9F"/>
    <w:rsid w:val="006C7188"/>
    <w:rsid w:val="006D6464"/>
    <w:rsid w:val="006D65C4"/>
    <w:rsid w:val="006D74E3"/>
    <w:rsid w:val="006E260A"/>
    <w:rsid w:val="006F099A"/>
    <w:rsid w:val="006F738A"/>
    <w:rsid w:val="00702D6A"/>
    <w:rsid w:val="00703831"/>
    <w:rsid w:val="00704EC6"/>
    <w:rsid w:val="00713752"/>
    <w:rsid w:val="0071770D"/>
    <w:rsid w:val="00721090"/>
    <w:rsid w:val="007238E4"/>
    <w:rsid w:val="00725DDB"/>
    <w:rsid w:val="00730904"/>
    <w:rsid w:val="00732400"/>
    <w:rsid w:val="007368BA"/>
    <w:rsid w:val="00741713"/>
    <w:rsid w:val="00746BF0"/>
    <w:rsid w:val="007508C7"/>
    <w:rsid w:val="007523B3"/>
    <w:rsid w:val="007544FE"/>
    <w:rsid w:val="00762DBE"/>
    <w:rsid w:val="00770DE7"/>
    <w:rsid w:val="007817C2"/>
    <w:rsid w:val="0078260B"/>
    <w:rsid w:val="00783435"/>
    <w:rsid w:val="00784890"/>
    <w:rsid w:val="007862DD"/>
    <w:rsid w:val="00790084"/>
    <w:rsid w:val="00790829"/>
    <w:rsid w:val="00794F23"/>
    <w:rsid w:val="00797E61"/>
    <w:rsid w:val="007A0793"/>
    <w:rsid w:val="007B137B"/>
    <w:rsid w:val="007B3360"/>
    <w:rsid w:val="007B55DB"/>
    <w:rsid w:val="007C0292"/>
    <w:rsid w:val="007C255A"/>
    <w:rsid w:val="007D344A"/>
    <w:rsid w:val="007D3F1E"/>
    <w:rsid w:val="007D4421"/>
    <w:rsid w:val="007D4C10"/>
    <w:rsid w:val="007E4E1F"/>
    <w:rsid w:val="007E77FA"/>
    <w:rsid w:val="007F256A"/>
    <w:rsid w:val="007F3E70"/>
    <w:rsid w:val="007F57DF"/>
    <w:rsid w:val="00800E72"/>
    <w:rsid w:val="00804AC0"/>
    <w:rsid w:val="00805543"/>
    <w:rsid w:val="0081647B"/>
    <w:rsid w:val="008168D4"/>
    <w:rsid w:val="00817449"/>
    <w:rsid w:val="008278B5"/>
    <w:rsid w:val="00832D55"/>
    <w:rsid w:val="00833633"/>
    <w:rsid w:val="00837EC3"/>
    <w:rsid w:val="00840A24"/>
    <w:rsid w:val="008433BA"/>
    <w:rsid w:val="00850A7C"/>
    <w:rsid w:val="008566D8"/>
    <w:rsid w:val="00863370"/>
    <w:rsid w:val="00867813"/>
    <w:rsid w:val="00871B2D"/>
    <w:rsid w:val="00872716"/>
    <w:rsid w:val="00875975"/>
    <w:rsid w:val="008768E5"/>
    <w:rsid w:val="00876B83"/>
    <w:rsid w:val="0088039C"/>
    <w:rsid w:val="0088516C"/>
    <w:rsid w:val="00885391"/>
    <w:rsid w:val="008908C0"/>
    <w:rsid w:val="00894DEF"/>
    <w:rsid w:val="008954C1"/>
    <w:rsid w:val="008A059D"/>
    <w:rsid w:val="008A2ED5"/>
    <w:rsid w:val="008A5B30"/>
    <w:rsid w:val="008A7914"/>
    <w:rsid w:val="008B120D"/>
    <w:rsid w:val="008C07B6"/>
    <w:rsid w:val="008C5F52"/>
    <w:rsid w:val="008D1292"/>
    <w:rsid w:val="008D5B4A"/>
    <w:rsid w:val="008F56F3"/>
    <w:rsid w:val="008F5C47"/>
    <w:rsid w:val="009033C6"/>
    <w:rsid w:val="00907E0F"/>
    <w:rsid w:val="00912898"/>
    <w:rsid w:val="00913A5B"/>
    <w:rsid w:val="00921F90"/>
    <w:rsid w:val="009220DB"/>
    <w:rsid w:val="00922BE2"/>
    <w:rsid w:val="009261F4"/>
    <w:rsid w:val="0092715E"/>
    <w:rsid w:val="0093588E"/>
    <w:rsid w:val="00942206"/>
    <w:rsid w:val="009430B8"/>
    <w:rsid w:val="009468A2"/>
    <w:rsid w:val="009471C3"/>
    <w:rsid w:val="00952727"/>
    <w:rsid w:val="00955C3B"/>
    <w:rsid w:val="00965C78"/>
    <w:rsid w:val="009729B9"/>
    <w:rsid w:val="009747C6"/>
    <w:rsid w:val="00975135"/>
    <w:rsid w:val="009772BD"/>
    <w:rsid w:val="00977504"/>
    <w:rsid w:val="00980D3F"/>
    <w:rsid w:val="009909A2"/>
    <w:rsid w:val="00992FA1"/>
    <w:rsid w:val="0099434A"/>
    <w:rsid w:val="00994800"/>
    <w:rsid w:val="009A0363"/>
    <w:rsid w:val="009A1F5C"/>
    <w:rsid w:val="009A7505"/>
    <w:rsid w:val="009C7C17"/>
    <w:rsid w:val="009C7D87"/>
    <w:rsid w:val="009D127A"/>
    <w:rsid w:val="009D6533"/>
    <w:rsid w:val="009E4CF1"/>
    <w:rsid w:val="009E51EE"/>
    <w:rsid w:val="00A04A00"/>
    <w:rsid w:val="00A052A7"/>
    <w:rsid w:val="00A175F6"/>
    <w:rsid w:val="00A26750"/>
    <w:rsid w:val="00A30C55"/>
    <w:rsid w:val="00A3113C"/>
    <w:rsid w:val="00A3416F"/>
    <w:rsid w:val="00A3696C"/>
    <w:rsid w:val="00A526E8"/>
    <w:rsid w:val="00A55E5C"/>
    <w:rsid w:val="00A610DE"/>
    <w:rsid w:val="00A6381B"/>
    <w:rsid w:val="00A664FA"/>
    <w:rsid w:val="00A723F1"/>
    <w:rsid w:val="00A7548C"/>
    <w:rsid w:val="00A85320"/>
    <w:rsid w:val="00A967CB"/>
    <w:rsid w:val="00AA169F"/>
    <w:rsid w:val="00AB3FC2"/>
    <w:rsid w:val="00AB4156"/>
    <w:rsid w:val="00AC3361"/>
    <w:rsid w:val="00AC7F20"/>
    <w:rsid w:val="00AD0AA4"/>
    <w:rsid w:val="00AD2F5B"/>
    <w:rsid w:val="00AD5620"/>
    <w:rsid w:val="00AD59B4"/>
    <w:rsid w:val="00AD5BE8"/>
    <w:rsid w:val="00AE294C"/>
    <w:rsid w:val="00AE52ED"/>
    <w:rsid w:val="00AE5B50"/>
    <w:rsid w:val="00AF78E1"/>
    <w:rsid w:val="00B00FA0"/>
    <w:rsid w:val="00B03529"/>
    <w:rsid w:val="00B10C76"/>
    <w:rsid w:val="00B12FAC"/>
    <w:rsid w:val="00B22ACE"/>
    <w:rsid w:val="00B25EB1"/>
    <w:rsid w:val="00B26BCC"/>
    <w:rsid w:val="00B276FE"/>
    <w:rsid w:val="00B32A69"/>
    <w:rsid w:val="00B3532B"/>
    <w:rsid w:val="00B40543"/>
    <w:rsid w:val="00B444E7"/>
    <w:rsid w:val="00B45D5C"/>
    <w:rsid w:val="00B55642"/>
    <w:rsid w:val="00B5628F"/>
    <w:rsid w:val="00B57260"/>
    <w:rsid w:val="00B70D13"/>
    <w:rsid w:val="00B7201D"/>
    <w:rsid w:val="00B72534"/>
    <w:rsid w:val="00B8102A"/>
    <w:rsid w:val="00B8256C"/>
    <w:rsid w:val="00B83212"/>
    <w:rsid w:val="00B9185E"/>
    <w:rsid w:val="00B94D61"/>
    <w:rsid w:val="00BB3C4A"/>
    <w:rsid w:val="00BB54C5"/>
    <w:rsid w:val="00BC14A4"/>
    <w:rsid w:val="00BC4651"/>
    <w:rsid w:val="00BD1A83"/>
    <w:rsid w:val="00BD50D5"/>
    <w:rsid w:val="00BD6DE7"/>
    <w:rsid w:val="00BE7A09"/>
    <w:rsid w:val="00BF1138"/>
    <w:rsid w:val="00BF7FCF"/>
    <w:rsid w:val="00C06C9E"/>
    <w:rsid w:val="00C16237"/>
    <w:rsid w:val="00C16464"/>
    <w:rsid w:val="00C17BBA"/>
    <w:rsid w:val="00C17BE4"/>
    <w:rsid w:val="00C21C6C"/>
    <w:rsid w:val="00C22C0B"/>
    <w:rsid w:val="00C26B7A"/>
    <w:rsid w:val="00C36B71"/>
    <w:rsid w:val="00C412DF"/>
    <w:rsid w:val="00C42B81"/>
    <w:rsid w:val="00C54AB7"/>
    <w:rsid w:val="00C54ECF"/>
    <w:rsid w:val="00C57AE6"/>
    <w:rsid w:val="00C57AF0"/>
    <w:rsid w:val="00C90948"/>
    <w:rsid w:val="00C93E06"/>
    <w:rsid w:val="00C9678C"/>
    <w:rsid w:val="00C97772"/>
    <w:rsid w:val="00CA75E8"/>
    <w:rsid w:val="00CB126C"/>
    <w:rsid w:val="00CB483B"/>
    <w:rsid w:val="00CC1F47"/>
    <w:rsid w:val="00CC767D"/>
    <w:rsid w:val="00CD6482"/>
    <w:rsid w:val="00CE1ACB"/>
    <w:rsid w:val="00CE6960"/>
    <w:rsid w:val="00CF0736"/>
    <w:rsid w:val="00CF382C"/>
    <w:rsid w:val="00CF5808"/>
    <w:rsid w:val="00D00BA5"/>
    <w:rsid w:val="00D05FFB"/>
    <w:rsid w:val="00D062A6"/>
    <w:rsid w:val="00D0790F"/>
    <w:rsid w:val="00D101B3"/>
    <w:rsid w:val="00D120EF"/>
    <w:rsid w:val="00D130E2"/>
    <w:rsid w:val="00D1613A"/>
    <w:rsid w:val="00D26A44"/>
    <w:rsid w:val="00D32175"/>
    <w:rsid w:val="00D32F86"/>
    <w:rsid w:val="00D424C7"/>
    <w:rsid w:val="00D42FB7"/>
    <w:rsid w:val="00D453AB"/>
    <w:rsid w:val="00D50FF4"/>
    <w:rsid w:val="00D51B48"/>
    <w:rsid w:val="00D54443"/>
    <w:rsid w:val="00D628B2"/>
    <w:rsid w:val="00D645E9"/>
    <w:rsid w:val="00D65013"/>
    <w:rsid w:val="00D66E00"/>
    <w:rsid w:val="00D841AC"/>
    <w:rsid w:val="00D8578B"/>
    <w:rsid w:val="00D97D89"/>
    <w:rsid w:val="00DA458E"/>
    <w:rsid w:val="00DC4C33"/>
    <w:rsid w:val="00DC54CD"/>
    <w:rsid w:val="00DC54D1"/>
    <w:rsid w:val="00DC64D2"/>
    <w:rsid w:val="00DD3787"/>
    <w:rsid w:val="00DE05B4"/>
    <w:rsid w:val="00DE1525"/>
    <w:rsid w:val="00DE2648"/>
    <w:rsid w:val="00DE34A8"/>
    <w:rsid w:val="00DE7947"/>
    <w:rsid w:val="00DF792C"/>
    <w:rsid w:val="00E01A49"/>
    <w:rsid w:val="00E02B0A"/>
    <w:rsid w:val="00E03845"/>
    <w:rsid w:val="00E04A49"/>
    <w:rsid w:val="00E10A20"/>
    <w:rsid w:val="00E2161E"/>
    <w:rsid w:val="00E2442D"/>
    <w:rsid w:val="00E31F3D"/>
    <w:rsid w:val="00E3372A"/>
    <w:rsid w:val="00E3496B"/>
    <w:rsid w:val="00E352A0"/>
    <w:rsid w:val="00E361CA"/>
    <w:rsid w:val="00E3752E"/>
    <w:rsid w:val="00E4059C"/>
    <w:rsid w:val="00E41EF3"/>
    <w:rsid w:val="00E4219A"/>
    <w:rsid w:val="00E465C8"/>
    <w:rsid w:val="00E47916"/>
    <w:rsid w:val="00E502A4"/>
    <w:rsid w:val="00E50C4A"/>
    <w:rsid w:val="00E55B7A"/>
    <w:rsid w:val="00E56D0D"/>
    <w:rsid w:val="00E574EC"/>
    <w:rsid w:val="00E6439D"/>
    <w:rsid w:val="00E74C16"/>
    <w:rsid w:val="00E83B6C"/>
    <w:rsid w:val="00E8535B"/>
    <w:rsid w:val="00E871D7"/>
    <w:rsid w:val="00E87461"/>
    <w:rsid w:val="00E90196"/>
    <w:rsid w:val="00E91D47"/>
    <w:rsid w:val="00E92DAE"/>
    <w:rsid w:val="00E97C9F"/>
    <w:rsid w:val="00EA04CA"/>
    <w:rsid w:val="00EA080A"/>
    <w:rsid w:val="00EA5F1F"/>
    <w:rsid w:val="00EA6515"/>
    <w:rsid w:val="00EB3ED6"/>
    <w:rsid w:val="00EB7DD9"/>
    <w:rsid w:val="00EC08D5"/>
    <w:rsid w:val="00EC72B1"/>
    <w:rsid w:val="00ED7F86"/>
    <w:rsid w:val="00EE009B"/>
    <w:rsid w:val="00EE1047"/>
    <w:rsid w:val="00EE2E89"/>
    <w:rsid w:val="00EE4FBB"/>
    <w:rsid w:val="00EE5123"/>
    <w:rsid w:val="00EE6311"/>
    <w:rsid w:val="00EF427C"/>
    <w:rsid w:val="00EF55EC"/>
    <w:rsid w:val="00F01C73"/>
    <w:rsid w:val="00F0621F"/>
    <w:rsid w:val="00F07F22"/>
    <w:rsid w:val="00F13EB5"/>
    <w:rsid w:val="00F2069B"/>
    <w:rsid w:val="00F20E96"/>
    <w:rsid w:val="00F231D1"/>
    <w:rsid w:val="00F24F7C"/>
    <w:rsid w:val="00F26F3F"/>
    <w:rsid w:val="00F3433C"/>
    <w:rsid w:val="00F371AD"/>
    <w:rsid w:val="00F37A92"/>
    <w:rsid w:val="00F41064"/>
    <w:rsid w:val="00F44B22"/>
    <w:rsid w:val="00F57F84"/>
    <w:rsid w:val="00F60AE2"/>
    <w:rsid w:val="00F60BDB"/>
    <w:rsid w:val="00F6769D"/>
    <w:rsid w:val="00F76200"/>
    <w:rsid w:val="00F80F91"/>
    <w:rsid w:val="00F80FAC"/>
    <w:rsid w:val="00F8153E"/>
    <w:rsid w:val="00F8667F"/>
    <w:rsid w:val="00F916CE"/>
    <w:rsid w:val="00FA0405"/>
    <w:rsid w:val="00FA4863"/>
    <w:rsid w:val="00FA5AD2"/>
    <w:rsid w:val="00FB3129"/>
    <w:rsid w:val="00FB37C4"/>
    <w:rsid w:val="00FE0C3B"/>
    <w:rsid w:val="00FE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05B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C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2A06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6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7D"/>
    <w:rPr>
      <w:rFonts w:ascii="Segoe UI" w:hAnsi="Segoe UI" w:cs="Segoe UI"/>
      <w:color w:val="000000"/>
      <w:sz w:val="18"/>
      <w:szCs w:val="18"/>
      <w:lang w:val="ro-RO"/>
    </w:rPr>
  </w:style>
  <w:style w:type="paragraph" w:customStyle="1" w:styleId="rtejustify">
    <w:name w:val="rtejustify"/>
    <w:basedOn w:val="Normal"/>
    <w:rsid w:val="008433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433BA"/>
    <w:rPr>
      <w:b/>
      <w:bCs/>
    </w:rPr>
  </w:style>
  <w:style w:type="character" w:styleId="Emphasis">
    <w:name w:val="Emphasis"/>
    <w:basedOn w:val="DefaultParagraphFont"/>
    <w:uiPriority w:val="20"/>
    <w:qFormat/>
    <w:rsid w:val="008433B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E05B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DE2648"/>
    <w:pPr>
      <w:spacing w:before="0" w:after="160" w:line="252" w:lineRule="auto"/>
      <w:ind w:left="720"/>
      <w:contextualSpacing/>
      <w:jc w:val="left"/>
    </w:pPr>
    <w:rPr>
      <w:rFonts w:ascii="Calibri" w:hAnsi="Calibri" w:cs="Calibri"/>
      <w:color w:val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62D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A080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alibri" w:eastAsiaTheme="minorEastAsia" w:hAnsi="Calibri" w:cs="Calibri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080A"/>
    <w:rPr>
      <w:rFonts w:ascii="Calibri" w:eastAsiaTheme="minorEastAsia" w:hAnsi="Calibri" w:cs="Calibri"/>
      <w:sz w:val="20"/>
      <w:szCs w:val="20"/>
    </w:rPr>
  </w:style>
  <w:style w:type="character" w:customStyle="1" w:styleId="st">
    <w:name w:val="st"/>
    <w:basedOn w:val="DefaultParagraphFont"/>
    <w:rsid w:val="001E0B8F"/>
  </w:style>
  <w:style w:type="character" w:customStyle="1" w:styleId="Heading3Char">
    <w:name w:val="Heading 3 Char"/>
    <w:basedOn w:val="DefaultParagraphFont"/>
    <w:link w:val="Heading3"/>
    <w:uiPriority w:val="9"/>
    <w:semiHidden/>
    <w:rsid w:val="008A5B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character" w:customStyle="1" w:styleId="Bodytext2">
    <w:name w:val="Body text (2)"/>
    <w:basedOn w:val="DefaultParagraphFont"/>
    <w:rsid w:val="00B32A6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13pt">
    <w:name w:val="Body text (2) + 13 pt"/>
    <w:aliases w:val="Not Bold"/>
    <w:basedOn w:val="DefaultParagraphFont"/>
    <w:rsid w:val="00B32A6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20">
    <w:name w:val="Body text (2)_"/>
    <w:basedOn w:val="DefaultParagraphFont"/>
    <w:rsid w:val="00467F07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paragraph" w:styleId="NoSpacing">
    <w:name w:val="No Spacing"/>
    <w:uiPriority w:val="1"/>
    <w:qFormat/>
    <w:rsid w:val="00467F07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C76"/>
    <w:rPr>
      <w:rFonts w:asciiTheme="majorHAnsi" w:eastAsiaTheme="majorEastAsia" w:hAnsiTheme="majorHAnsi" w:cstheme="majorBidi"/>
      <w:color w:val="2E74B5" w:themeColor="accent1" w:themeShade="BF"/>
      <w:lang w:val="ro-RO"/>
    </w:rPr>
  </w:style>
  <w:style w:type="paragraph" w:customStyle="1" w:styleId="p1">
    <w:name w:val="p1"/>
    <w:basedOn w:val="Normal"/>
    <w:rsid w:val="00B10C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2743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9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0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44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69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63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69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01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77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63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95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70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.ro/wp-content/uploads/2020/05/legea-55-2020-m-of-396-din-15-mai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29lGj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E59E0-8DF2-454D-9360-F2379D46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2020-05-21T15:17:00Z</dcterms:created>
  <dcterms:modified xsi:type="dcterms:W3CDTF">2020-08-19T19:12:00Z</dcterms:modified>
</cp:coreProperties>
</file>